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951A75" w14:textId="2CCC34B2" w:rsidR="00F0518E" w:rsidRDefault="00F0518E" w:rsidP="00A54B8C">
      <w:pPr>
        <w:spacing w:after="0"/>
        <w:jc w:val="right"/>
        <w:rPr>
          <w:rFonts w:ascii="Poppins" w:hAnsi="Poppins" w:cs="Poppins"/>
          <w:color w:val="000000"/>
          <w:kern w:val="0"/>
          <w:sz w:val="18"/>
          <w:szCs w:val="18"/>
        </w:rPr>
      </w:pPr>
      <w:r w:rsidRPr="00FC793A">
        <w:rPr>
          <w:rFonts w:ascii="Poppins" w:hAnsi="Poppins" w:cs="Poppins"/>
          <w:color w:val="000000"/>
          <w:kern w:val="0"/>
          <w:sz w:val="18"/>
          <w:szCs w:val="18"/>
        </w:rPr>
        <w:t xml:space="preserve">Bratislava, </w:t>
      </w:r>
      <w:r w:rsidR="002F2BCB">
        <w:rPr>
          <w:rFonts w:ascii="Poppins" w:hAnsi="Poppins" w:cs="Poppins"/>
          <w:color w:val="000000"/>
          <w:kern w:val="0"/>
          <w:sz w:val="18"/>
          <w:szCs w:val="18"/>
        </w:rPr>
        <w:t>17</w:t>
      </w:r>
      <w:r w:rsidR="006655C3">
        <w:rPr>
          <w:rFonts w:ascii="Poppins" w:hAnsi="Poppins" w:cs="Poppins"/>
          <w:color w:val="000000"/>
          <w:kern w:val="0"/>
          <w:sz w:val="18"/>
          <w:szCs w:val="18"/>
        </w:rPr>
        <w:t xml:space="preserve">. </w:t>
      </w:r>
      <w:r w:rsidR="002F2BCB">
        <w:rPr>
          <w:rFonts w:ascii="Poppins" w:hAnsi="Poppins" w:cs="Poppins"/>
          <w:color w:val="000000"/>
          <w:kern w:val="0"/>
          <w:sz w:val="18"/>
          <w:szCs w:val="18"/>
        </w:rPr>
        <w:t>jún</w:t>
      </w:r>
      <w:r w:rsidRPr="00FC793A">
        <w:rPr>
          <w:rFonts w:ascii="Poppins" w:hAnsi="Poppins" w:cs="Poppins"/>
          <w:color w:val="000000"/>
          <w:kern w:val="0"/>
          <w:sz w:val="18"/>
          <w:szCs w:val="18"/>
        </w:rPr>
        <w:t xml:space="preserve"> 202</w:t>
      </w:r>
      <w:r w:rsidR="008E5B1C" w:rsidRPr="00FC793A">
        <w:rPr>
          <w:rFonts w:ascii="Poppins" w:hAnsi="Poppins" w:cs="Poppins"/>
          <w:color w:val="000000"/>
          <w:kern w:val="0"/>
          <w:sz w:val="18"/>
          <w:szCs w:val="18"/>
        </w:rPr>
        <w:t>6</w:t>
      </w:r>
    </w:p>
    <w:p w14:paraId="523D835F" w14:textId="77777777" w:rsidR="00A54B8C" w:rsidRPr="00A54B8C" w:rsidRDefault="00A54B8C" w:rsidP="00A54B8C">
      <w:pPr>
        <w:spacing w:after="0"/>
        <w:jc w:val="right"/>
        <w:rPr>
          <w:rFonts w:ascii="Poppins" w:hAnsi="Poppins" w:cs="Poppins"/>
          <w:color w:val="000000"/>
          <w:kern w:val="0"/>
          <w:sz w:val="20"/>
          <w:szCs w:val="20"/>
        </w:rPr>
      </w:pPr>
    </w:p>
    <w:p w14:paraId="265E30FE" w14:textId="088F96F2" w:rsidR="00632240" w:rsidRPr="00632240" w:rsidRDefault="00632240" w:rsidP="00632240">
      <w:pPr>
        <w:spacing w:before="120" w:after="0"/>
        <w:jc w:val="center"/>
        <w:rPr>
          <w:rFonts w:ascii="Poppins" w:hAnsi="Poppins" w:cs="Poppins"/>
          <w:b/>
          <w:bCs/>
          <w:sz w:val="30"/>
          <w:szCs w:val="30"/>
        </w:rPr>
      </w:pPr>
      <w:r w:rsidRPr="00632240">
        <w:rPr>
          <w:rFonts w:ascii="Poppins" w:hAnsi="Poppins" w:cs="Poppins"/>
          <w:b/>
          <w:bCs/>
          <w:sz w:val="30"/>
          <w:szCs w:val="30"/>
        </w:rPr>
        <w:t>Študenti navrhli AI ochrancu pred online predátormi. Víťazom IDEATHONU 2026 sa stal tím WATCHDOG</w:t>
      </w:r>
    </w:p>
    <w:p w14:paraId="3BD7B0B2" w14:textId="77777777" w:rsidR="00445A2B" w:rsidRDefault="00445A2B" w:rsidP="00632240">
      <w:pPr>
        <w:spacing w:before="120" w:after="0"/>
        <w:rPr>
          <w:rFonts w:ascii="Poppins" w:hAnsi="Poppins" w:cs="Poppins"/>
          <w:b/>
          <w:bCs/>
          <w:color w:val="000000"/>
          <w:kern w:val="0"/>
          <w:sz w:val="18"/>
          <w:szCs w:val="18"/>
        </w:rPr>
      </w:pPr>
    </w:p>
    <w:p w14:paraId="39B91771" w14:textId="4301EC6C" w:rsidR="00632240" w:rsidRPr="00BB7E37" w:rsidRDefault="00632240" w:rsidP="00632240">
      <w:pPr>
        <w:spacing w:before="120" w:after="0"/>
        <w:rPr>
          <w:rFonts w:ascii="Poppins" w:hAnsi="Poppins" w:cs="Poppins"/>
          <w:b/>
          <w:bCs/>
          <w:color w:val="000000"/>
          <w:kern w:val="0"/>
          <w:sz w:val="18"/>
          <w:szCs w:val="18"/>
        </w:rPr>
      </w:pPr>
      <w:r w:rsidRPr="00BB7E37">
        <w:rPr>
          <w:rFonts w:ascii="Poppins" w:hAnsi="Poppins" w:cs="Poppins"/>
          <w:b/>
          <w:bCs/>
          <w:color w:val="000000"/>
          <w:kern w:val="0"/>
          <w:sz w:val="18"/>
          <w:szCs w:val="18"/>
        </w:rPr>
        <w:t xml:space="preserve">Osem stredoškolských tímov z celého Slovenska predstavilo svoje riešenia na ochranu detí v digitálnom priestore vo finále súťaže IDEATHON 2026. </w:t>
      </w:r>
      <w:r w:rsidR="00B35A0E">
        <w:rPr>
          <w:rFonts w:ascii="Poppins" w:hAnsi="Poppins" w:cs="Poppins"/>
          <w:b/>
          <w:bCs/>
          <w:color w:val="000000"/>
          <w:kern w:val="0"/>
          <w:sz w:val="18"/>
          <w:szCs w:val="18"/>
        </w:rPr>
        <w:t>Celoslovenské</w:t>
      </w:r>
      <w:r w:rsidRPr="00BB7E37">
        <w:rPr>
          <w:rFonts w:ascii="Poppins" w:hAnsi="Poppins" w:cs="Poppins"/>
          <w:b/>
          <w:bCs/>
          <w:color w:val="000000"/>
          <w:kern w:val="0"/>
          <w:sz w:val="18"/>
          <w:szCs w:val="18"/>
        </w:rPr>
        <w:t xml:space="preserve"> finále sa uskutočnilo počas Letného summitu Digitálnej koalície</w:t>
      </w:r>
      <w:r w:rsidR="00933003">
        <w:rPr>
          <w:rFonts w:ascii="Poppins" w:hAnsi="Poppins" w:cs="Poppins"/>
          <w:b/>
          <w:bCs/>
          <w:color w:val="000000"/>
          <w:kern w:val="0"/>
          <w:sz w:val="18"/>
          <w:szCs w:val="18"/>
        </w:rPr>
        <w:t xml:space="preserve">. </w:t>
      </w:r>
      <w:r w:rsidRPr="00BB7E37">
        <w:rPr>
          <w:rFonts w:ascii="Poppins" w:hAnsi="Poppins" w:cs="Poppins"/>
          <w:b/>
          <w:bCs/>
          <w:color w:val="000000"/>
          <w:kern w:val="0"/>
          <w:sz w:val="18"/>
          <w:szCs w:val="18"/>
        </w:rPr>
        <w:t xml:space="preserve">Najúspešnejšie tímy získali ako hlavnú cenu odbornú stáž na Ministerstve investícií, regionálneho rozvoja a informatizácie SR pod vedením splnomocnenca vlády SR pre umelú inteligenciu Radoslava </w:t>
      </w:r>
      <w:proofErr w:type="spellStart"/>
      <w:r w:rsidRPr="00BB7E37">
        <w:rPr>
          <w:rFonts w:ascii="Poppins" w:hAnsi="Poppins" w:cs="Poppins"/>
          <w:b/>
          <w:bCs/>
          <w:color w:val="000000"/>
          <w:kern w:val="0"/>
          <w:sz w:val="18"/>
          <w:szCs w:val="18"/>
        </w:rPr>
        <w:t>Štefán</w:t>
      </w:r>
      <w:r w:rsidR="0014065C">
        <w:rPr>
          <w:rFonts w:ascii="Poppins" w:hAnsi="Poppins" w:cs="Poppins"/>
          <w:b/>
          <w:bCs/>
          <w:color w:val="000000"/>
          <w:kern w:val="0"/>
          <w:sz w:val="18"/>
          <w:szCs w:val="18"/>
        </w:rPr>
        <w:t>e</w:t>
      </w:r>
      <w:r w:rsidRPr="00BB7E37">
        <w:rPr>
          <w:rFonts w:ascii="Poppins" w:hAnsi="Poppins" w:cs="Poppins"/>
          <w:b/>
          <w:bCs/>
          <w:color w:val="000000"/>
          <w:kern w:val="0"/>
          <w:sz w:val="18"/>
          <w:szCs w:val="18"/>
        </w:rPr>
        <w:t>ka</w:t>
      </w:r>
      <w:proofErr w:type="spellEnd"/>
      <w:r w:rsidR="00B50CAE">
        <w:rPr>
          <w:rFonts w:ascii="Poppins" w:hAnsi="Poppins" w:cs="Poppins"/>
          <w:b/>
          <w:bCs/>
          <w:color w:val="000000"/>
          <w:kern w:val="0"/>
          <w:sz w:val="18"/>
          <w:szCs w:val="18"/>
        </w:rPr>
        <w:t xml:space="preserve">. </w:t>
      </w:r>
    </w:p>
    <w:p w14:paraId="0CC516A2" w14:textId="061E79AC" w:rsidR="00632240" w:rsidRPr="00632240" w:rsidRDefault="0048743D" w:rsidP="00632240">
      <w:pPr>
        <w:spacing w:before="120" w:after="0"/>
        <w:rPr>
          <w:rFonts w:ascii="Poppins" w:hAnsi="Poppins" w:cs="Poppins"/>
          <w:color w:val="000000"/>
          <w:kern w:val="0"/>
          <w:sz w:val="18"/>
          <w:szCs w:val="18"/>
        </w:rPr>
      </w:pPr>
      <w:r>
        <w:rPr>
          <w:rFonts w:ascii="Poppins" w:hAnsi="Poppins" w:cs="Poppins"/>
          <w:color w:val="000000"/>
          <w:kern w:val="0"/>
          <w:sz w:val="18"/>
          <w:szCs w:val="18"/>
        </w:rPr>
        <w:t xml:space="preserve">Súťaž prebiehala v dvoch kolách. </w:t>
      </w:r>
      <w:r w:rsidR="006B2E19">
        <w:rPr>
          <w:rFonts w:ascii="Poppins" w:hAnsi="Poppins" w:cs="Poppins"/>
          <w:color w:val="000000"/>
          <w:kern w:val="0"/>
          <w:sz w:val="18"/>
          <w:szCs w:val="18"/>
        </w:rPr>
        <w:t>Spomedzi všetkých 57 zapojených tímov</w:t>
      </w:r>
      <w:r>
        <w:rPr>
          <w:rFonts w:ascii="Poppins" w:hAnsi="Poppins" w:cs="Poppins"/>
          <w:color w:val="000000"/>
          <w:kern w:val="0"/>
          <w:sz w:val="18"/>
          <w:szCs w:val="18"/>
        </w:rPr>
        <w:t xml:space="preserve"> do</w:t>
      </w:r>
      <w:r w:rsidR="00632240" w:rsidRPr="00632240">
        <w:rPr>
          <w:rFonts w:ascii="Poppins" w:hAnsi="Poppins" w:cs="Poppins"/>
          <w:color w:val="000000"/>
          <w:kern w:val="0"/>
          <w:sz w:val="18"/>
          <w:szCs w:val="18"/>
        </w:rPr>
        <w:t xml:space="preserve"> finále postúpilo osem tímov, pričom každý reprezentoval jeden samosprávny kraj Slovenska. Študenti </w:t>
      </w:r>
      <w:r w:rsidR="009E5696">
        <w:rPr>
          <w:rFonts w:ascii="Poppins" w:hAnsi="Poppins" w:cs="Poppins"/>
          <w:color w:val="000000"/>
          <w:kern w:val="0"/>
          <w:sz w:val="18"/>
          <w:szCs w:val="18"/>
        </w:rPr>
        <w:t>prezentovali svoje vypracované projekty</w:t>
      </w:r>
      <w:r w:rsidR="00632240" w:rsidRPr="00632240">
        <w:rPr>
          <w:rFonts w:ascii="Poppins" w:hAnsi="Poppins" w:cs="Poppins"/>
          <w:color w:val="000000"/>
          <w:kern w:val="0"/>
          <w:sz w:val="18"/>
          <w:szCs w:val="18"/>
        </w:rPr>
        <w:t xml:space="preserve"> na riešenie jednej z najaktuálnejších spoločenských výziev – ako vytvoriť bezpečnejšie digitálne prostredie pre deti a mladých ľudí.</w:t>
      </w:r>
    </w:p>
    <w:p w14:paraId="2A6BCD09" w14:textId="6E6530E3" w:rsidR="004117A2" w:rsidRDefault="00632240" w:rsidP="00632240">
      <w:pPr>
        <w:spacing w:before="120" w:after="0"/>
        <w:rPr>
          <w:rFonts w:ascii="Poppins" w:hAnsi="Poppins" w:cs="Poppins"/>
          <w:color w:val="000000"/>
          <w:kern w:val="0"/>
          <w:sz w:val="18"/>
          <w:szCs w:val="18"/>
        </w:rPr>
      </w:pPr>
      <w:r w:rsidRPr="00632240">
        <w:rPr>
          <w:rFonts w:ascii="Poppins" w:hAnsi="Poppins" w:cs="Poppins"/>
          <w:color w:val="000000"/>
          <w:kern w:val="0"/>
          <w:sz w:val="18"/>
          <w:szCs w:val="18"/>
        </w:rPr>
        <w:t>Finálové projekty sa venovali témam prevencie kyberšikany, rozpoznávania manipulácie a online predátorov, ochrany digitálnej identity, rozvoja kritického myslenia či podpory zdravých digitálnych návykov. Medzi predstavenými riešeniami boli vzdelávacie platformy, mobilné aplikácie využívajúce umelú inteligenciu, systémy na včasné odhaľovanie rizikovej komunikácie aj nástroje na budovanie digitálnej gramotnosti.</w:t>
      </w:r>
      <w:r w:rsidR="002B6A37">
        <w:rPr>
          <w:rFonts w:ascii="Poppins" w:hAnsi="Poppins" w:cs="Poppins"/>
          <w:color w:val="000000"/>
          <w:kern w:val="0"/>
          <w:sz w:val="18"/>
          <w:szCs w:val="18"/>
        </w:rPr>
        <w:t xml:space="preserve"> </w:t>
      </w:r>
      <w:r w:rsidR="002B6A37" w:rsidRPr="00632240">
        <w:rPr>
          <w:rFonts w:ascii="Poppins" w:hAnsi="Poppins" w:cs="Poppins"/>
          <w:color w:val="000000"/>
          <w:kern w:val="0"/>
          <w:sz w:val="18"/>
          <w:szCs w:val="18"/>
        </w:rPr>
        <w:t>Tohtoročný IDEATHON bol súčasťou Letného summitu Digitálnej koalície s podtitulom „Internet nie je detské ihrisko“, ktorý otvoril diskusiu o bezpečnosti detí v online priestore, zodpovednom využívaní digitálnych technológií a príležitostiach, ktoré prináša umelá inteligencia.</w:t>
      </w:r>
    </w:p>
    <w:p w14:paraId="2ED2E52F" w14:textId="36C8C641" w:rsidR="004117A2" w:rsidRDefault="004117A2" w:rsidP="00632240">
      <w:pPr>
        <w:spacing w:before="120" w:after="0"/>
        <w:rPr>
          <w:rFonts w:ascii="Poppins" w:hAnsi="Poppins" w:cs="Poppins"/>
          <w:color w:val="000000"/>
          <w:kern w:val="0"/>
          <w:sz w:val="18"/>
          <w:szCs w:val="18"/>
        </w:rPr>
      </w:pPr>
      <w:r w:rsidRPr="00BE7C50">
        <w:rPr>
          <w:rFonts w:ascii="Poppins" w:hAnsi="Poppins" w:cs="Poppins"/>
          <w:b/>
          <w:bCs/>
          <w:i/>
          <w:iCs/>
          <w:color w:val="000000"/>
          <w:kern w:val="0"/>
          <w:sz w:val="18"/>
          <w:szCs w:val="18"/>
        </w:rPr>
        <w:t>„</w:t>
      </w:r>
      <w:r w:rsidRPr="002B6A37">
        <w:rPr>
          <w:rFonts w:ascii="Poppins" w:hAnsi="Poppins" w:cs="Poppins"/>
          <w:i/>
          <w:iCs/>
          <w:color w:val="000000"/>
          <w:kern w:val="0"/>
          <w:sz w:val="18"/>
          <w:szCs w:val="18"/>
        </w:rPr>
        <w:t>Predstavené projekty ukázali, že mladí ľudia nevnímajú technológie len ako používatelia, ale dokážu ich využiť aj pri hľadaní riešení reálnych spoločenských problémov. Ich návrhy reagovali na aktuálne výzvy digitálneho sveta a zameriavali sa na prevenciu, vzdelávanie, ochranu súkromia aj budovanie digitálnej odolnosti detí a mladých ľudí,“</w:t>
      </w:r>
      <w:r>
        <w:rPr>
          <w:rFonts w:ascii="Poppins" w:hAnsi="Poppins" w:cs="Poppins"/>
          <w:color w:val="000000"/>
          <w:kern w:val="0"/>
          <w:sz w:val="18"/>
          <w:szCs w:val="18"/>
        </w:rPr>
        <w:t xml:space="preserve"> uviedol Pavol Šedo, prevádzkový riaditeľ Digitálnej koalície.</w:t>
      </w:r>
    </w:p>
    <w:p w14:paraId="4E5ADFF4" w14:textId="2BDDF34A" w:rsidR="00EF684B" w:rsidRDefault="004117A2" w:rsidP="00632240">
      <w:pPr>
        <w:spacing w:before="120" w:after="0"/>
        <w:rPr>
          <w:rFonts w:ascii="Poppins" w:hAnsi="Poppins" w:cs="Poppins"/>
          <w:i/>
          <w:iCs/>
          <w:color w:val="000000"/>
          <w:kern w:val="0"/>
          <w:sz w:val="18"/>
          <w:szCs w:val="18"/>
        </w:rPr>
      </w:pPr>
      <w:r w:rsidRPr="004117A2">
        <w:rPr>
          <w:rFonts w:ascii="Poppins" w:hAnsi="Poppins" w:cs="Poppins"/>
          <w:color w:val="000000"/>
          <w:kern w:val="0"/>
          <w:sz w:val="18"/>
          <w:szCs w:val="18"/>
        </w:rPr>
        <w:t xml:space="preserve">Radoslav </w:t>
      </w:r>
      <w:proofErr w:type="spellStart"/>
      <w:r w:rsidRPr="004117A2">
        <w:rPr>
          <w:rFonts w:ascii="Poppins" w:hAnsi="Poppins" w:cs="Poppins"/>
          <w:color w:val="000000"/>
          <w:kern w:val="0"/>
          <w:sz w:val="18"/>
          <w:szCs w:val="18"/>
        </w:rPr>
        <w:t>Štefánek</w:t>
      </w:r>
      <w:proofErr w:type="spellEnd"/>
      <w:r w:rsidRPr="004117A2">
        <w:rPr>
          <w:rFonts w:ascii="Poppins" w:hAnsi="Poppins" w:cs="Poppins"/>
          <w:color w:val="000000"/>
          <w:kern w:val="0"/>
          <w:sz w:val="18"/>
          <w:szCs w:val="18"/>
        </w:rPr>
        <w:t>, splnomocnenec vlády SR pre umelú inteligenciu</w:t>
      </w:r>
      <w:r w:rsidR="00650CA4">
        <w:rPr>
          <w:rFonts w:ascii="Poppins" w:hAnsi="Poppins" w:cs="Poppins"/>
          <w:color w:val="000000"/>
          <w:kern w:val="0"/>
          <w:sz w:val="18"/>
          <w:szCs w:val="18"/>
        </w:rPr>
        <w:t>,</w:t>
      </w:r>
      <w:r w:rsidR="00154B70">
        <w:rPr>
          <w:rFonts w:ascii="Poppins" w:hAnsi="Poppins" w:cs="Poppins"/>
          <w:color w:val="000000"/>
          <w:kern w:val="0"/>
          <w:sz w:val="18"/>
          <w:szCs w:val="18"/>
        </w:rPr>
        <w:t xml:space="preserve"> vyzdvihol</w:t>
      </w:r>
      <w:r w:rsidR="00CC15FA">
        <w:rPr>
          <w:rFonts w:ascii="Poppins" w:hAnsi="Poppins" w:cs="Poppins"/>
          <w:color w:val="000000"/>
          <w:kern w:val="0"/>
          <w:sz w:val="18"/>
          <w:szCs w:val="18"/>
        </w:rPr>
        <w:t xml:space="preserve"> potrebu prinášať praktické riešenia pre maloletých v online priestore: </w:t>
      </w:r>
      <w:r w:rsidR="00CC15FA" w:rsidRPr="000D2986">
        <w:rPr>
          <w:rFonts w:ascii="Poppins" w:hAnsi="Poppins" w:cs="Poppins"/>
          <w:i/>
          <w:iCs/>
          <w:color w:val="000000"/>
          <w:kern w:val="0"/>
          <w:sz w:val="18"/>
          <w:szCs w:val="18"/>
        </w:rPr>
        <w:t xml:space="preserve">„Téma ochrany maloletých v digitálnom priestore je pre nás prioritou. Pri príprave opatrení a návrhov sa mi najviac osvedčili stretnutia so študentami, pretože práve oni digitálny svet poznajú najlepšie, jeho príležitosti aj riziká. Aj preto považujem </w:t>
      </w:r>
      <w:proofErr w:type="spellStart"/>
      <w:r w:rsidR="00CC15FA" w:rsidRPr="000D2986">
        <w:rPr>
          <w:rFonts w:ascii="Poppins" w:hAnsi="Poppins" w:cs="Poppins"/>
          <w:i/>
          <w:iCs/>
          <w:color w:val="000000"/>
          <w:kern w:val="0"/>
          <w:sz w:val="18"/>
          <w:szCs w:val="18"/>
        </w:rPr>
        <w:t>Ideathon</w:t>
      </w:r>
      <w:proofErr w:type="spellEnd"/>
      <w:r w:rsidR="00CC15FA" w:rsidRPr="000D2986">
        <w:rPr>
          <w:rFonts w:ascii="Poppins" w:hAnsi="Poppins" w:cs="Poppins"/>
          <w:i/>
          <w:iCs/>
          <w:color w:val="000000"/>
          <w:kern w:val="0"/>
          <w:sz w:val="18"/>
          <w:szCs w:val="18"/>
        </w:rPr>
        <w:t xml:space="preserve"> za mimoriadne </w:t>
      </w:r>
      <w:r w:rsidR="00CC15FA" w:rsidRPr="00EF684B">
        <w:rPr>
          <w:rFonts w:ascii="Poppins" w:hAnsi="Poppins" w:cs="Poppins"/>
          <w:i/>
          <w:iCs/>
          <w:color w:val="000000"/>
          <w:kern w:val="0"/>
          <w:sz w:val="18"/>
          <w:szCs w:val="18"/>
        </w:rPr>
        <w:t>dôležitú iniciatívu. Mladí ľudia tu neprichádzajú len pomenovať problémy, ale prinášajú aj konkrétne návrhy riešení</w:t>
      </w:r>
      <w:r w:rsidR="00EF684B" w:rsidRPr="00EF684B">
        <w:rPr>
          <w:rFonts w:ascii="Poppins" w:hAnsi="Poppins" w:cs="Poppins"/>
          <w:i/>
          <w:iCs/>
          <w:color w:val="000000"/>
          <w:kern w:val="0"/>
          <w:sz w:val="18"/>
          <w:szCs w:val="18"/>
        </w:rPr>
        <w:t xml:space="preserve">. </w:t>
      </w:r>
      <w:r w:rsidR="00CC15FA" w:rsidRPr="00EF684B">
        <w:rPr>
          <w:rFonts w:ascii="Poppins" w:hAnsi="Poppins" w:cs="Poppins"/>
          <w:i/>
          <w:iCs/>
          <w:color w:val="000000"/>
          <w:kern w:val="0"/>
          <w:sz w:val="18"/>
          <w:szCs w:val="18"/>
        </w:rPr>
        <w:t>Teší ma ich kreativita, zodpovedný prístup a ochota podieľať sa na tvorbe bezpečnejšieho digitálneho prostredia. Verím, že práve takéto diskusie a nápady môžu byť inšpiráciou pre budúce riešenia a zmeny v praxi.“</w:t>
      </w:r>
    </w:p>
    <w:p w14:paraId="42902FCE" w14:textId="2392B5F3" w:rsidR="00EC5A39" w:rsidRPr="00EF684B" w:rsidRDefault="00632240" w:rsidP="00632240">
      <w:pPr>
        <w:spacing w:before="120" w:after="0"/>
        <w:rPr>
          <w:rFonts w:ascii="Poppins" w:hAnsi="Poppins" w:cs="Poppins"/>
          <w:i/>
          <w:iCs/>
          <w:color w:val="000000"/>
          <w:kern w:val="0"/>
          <w:sz w:val="18"/>
          <w:szCs w:val="18"/>
        </w:rPr>
      </w:pPr>
      <w:r w:rsidRPr="00632240">
        <w:rPr>
          <w:rFonts w:ascii="Poppins" w:hAnsi="Poppins" w:cs="Poppins"/>
          <w:color w:val="000000"/>
          <w:kern w:val="0"/>
          <w:sz w:val="18"/>
          <w:szCs w:val="18"/>
        </w:rPr>
        <w:lastRenderedPageBreak/>
        <w:t>O víťazoch rozhodovala odborná porota zložená zo zástupcov Digitálnej koalície, Ministerstva investícií, regionálneho rozvoja a informatizácie SR, združenia SK8 – Samosprávne kraje Slovenska a</w:t>
      </w:r>
      <w:r w:rsidR="009E5696">
        <w:rPr>
          <w:rFonts w:ascii="Poppins" w:hAnsi="Poppins" w:cs="Poppins"/>
          <w:color w:val="000000"/>
          <w:kern w:val="0"/>
          <w:sz w:val="18"/>
          <w:szCs w:val="18"/>
        </w:rPr>
        <w:t xml:space="preserve"> Junior </w:t>
      </w:r>
      <w:proofErr w:type="spellStart"/>
      <w:r w:rsidR="009E5696">
        <w:rPr>
          <w:rFonts w:ascii="Poppins" w:hAnsi="Poppins" w:cs="Poppins"/>
          <w:color w:val="000000"/>
          <w:kern w:val="0"/>
          <w:sz w:val="18"/>
          <w:szCs w:val="18"/>
        </w:rPr>
        <w:t>Achievement</w:t>
      </w:r>
      <w:proofErr w:type="spellEnd"/>
      <w:r w:rsidR="009E5696">
        <w:rPr>
          <w:rFonts w:ascii="Poppins" w:hAnsi="Poppins" w:cs="Poppins"/>
          <w:color w:val="000000"/>
          <w:kern w:val="0"/>
          <w:sz w:val="18"/>
          <w:szCs w:val="18"/>
        </w:rPr>
        <w:t xml:space="preserve"> Slovensko</w:t>
      </w:r>
      <w:r w:rsidRPr="00632240">
        <w:rPr>
          <w:rFonts w:ascii="Poppins" w:hAnsi="Poppins" w:cs="Poppins"/>
          <w:color w:val="000000"/>
          <w:kern w:val="0"/>
          <w:sz w:val="18"/>
          <w:szCs w:val="18"/>
        </w:rPr>
        <w:t>.</w:t>
      </w:r>
    </w:p>
    <w:p w14:paraId="6F5BB5A8" w14:textId="77777777" w:rsidR="00A3703E" w:rsidRDefault="00A3703E" w:rsidP="00632240">
      <w:pPr>
        <w:spacing w:before="120" w:after="0"/>
        <w:rPr>
          <w:rFonts w:ascii="Poppins" w:hAnsi="Poppins" w:cs="Poppins"/>
          <w:b/>
          <w:bCs/>
          <w:color w:val="000000"/>
          <w:kern w:val="0"/>
          <w:sz w:val="18"/>
          <w:szCs w:val="18"/>
        </w:rPr>
      </w:pPr>
      <w:r w:rsidRPr="00A3703E">
        <w:rPr>
          <w:rFonts w:ascii="Poppins" w:hAnsi="Poppins" w:cs="Poppins"/>
          <w:b/>
          <w:bCs/>
          <w:color w:val="000000"/>
          <w:kern w:val="0"/>
          <w:sz w:val="18"/>
          <w:szCs w:val="18"/>
        </w:rPr>
        <w:t>Víťazom IDEATHONU 2026 sa stal tím WATCHDOG</w:t>
      </w:r>
    </w:p>
    <w:p w14:paraId="17399B2B" w14:textId="77F729EC" w:rsidR="00632240" w:rsidRDefault="00632240" w:rsidP="00632240">
      <w:pPr>
        <w:spacing w:before="120" w:after="0"/>
        <w:rPr>
          <w:rFonts w:ascii="Poppins" w:hAnsi="Poppins" w:cs="Poppins"/>
          <w:color w:val="000000"/>
          <w:kern w:val="0"/>
          <w:sz w:val="18"/>
          <w:szCs w:val="18"/>
        </w:rPr>
      </w:pPr>
      <w:r w:rsidRPr="00632240">
        <w:rPr>
          <w:rFonts w:ascii="Poppins" w:hAnsi="Poppins" w:cs="Poppins"/>
          <w:color w:val="000000"/>
          <w:kern w:val="0"/>
          <w:sz w:val="18"/>
          <w:szCs w:val="18"/>
        </w:rPr>
        <w:t xml:space="preserve">Víťazom národného finále IDEATHON 2026 sa stal tím </w:t>
      </w:r>
      <w:r w:rsidRPr="00632240">
        <w:rPr>
          <w:rFonts w:ascii="Poppins" w:hAnsi="Poppins" w:cs="Poppins"/>
          <w:b/>
          <w:bCs/>
          <w:color w:val="000000"/>
          <w:kern w:val="0"/>
          <w:sz w:val="18"/>
          <w:szCs w:val="18"/>
        </w:rPr>
        <w:t>WATCHDOG z</w:t>
      </w:r>
      <w:r w:rsidR="00E26876">
        <w:rPr>
          <w:rFonts w:ascii="Poppins" w:hAnsi="Poppins" w:cs="Poppins"/>
          <w:b/>
          <w:bCs/>
          <w:color w:val="000000"/>
          <w:kern w:val="0"/>
          <w:sz w:val="18"/>
          <w:szCs w:val="18"/>
        </w:rPr>
        <w:t xml:space="preserve">o </w:t>
      </w:r>
      <w:r w:rsidR="00E26876" w:rsidRPr="00E26876">
        <w:rPr>
          <w:rFonts w:ascii="Poppins" w:hAnsi="Poppins" w:cs="Poppins"/>
          <w:b/>
          <w:bCs/>
          <w:color w:val="000000"/>
          <w:kern w:val="0"/>
          <w:sz w:val="18"/>
          <w:szCs w:val="18"/>
        </w:rPr>
        <w:t>Súkromn</w:t>
      </w:r>
      <w:r w:rsidR="00E26876">
        <w:rPr>
          <w:rFonts w:ascii="Poppins" w:hAnsi="Poppins" w:cs="Poppins"/>
          <w:b/>
          <w:bCs/>
          <w:color w:val="000000"/>
          <w:kern w:val="0"/>
          <w:sz w:val="18"/>
          <w:szCs w:val="18"/>
        </w:rPr>
        <w:t>ej s</w:t>
      </w:r>
      <w:r w:rsidR="00E26876" w:rsidRPr="00E26876">
        <w:rPr>
          <w:rFonts w:ascii="Poppins" w:hAnsi="Poppins" w:cs="Poppins"/>
          <w:b/>
          <w:bCs/>
          <w:color w:val="000000"/>
          <w:kern w:val="0"/>
          <w:sz w:val="18"/>
          <w:szCs w:val="18"/>
        </w:rPr>
        <w:t>tredn</w:t>
      </w:r>
      <w:r w:rsidR="0058050C">
        <w:rPr>
          <w:rFonts w:ascii="Poppins" w:hAnsi="Poppins" w:cs="Poppins"/>
          <w:b/>
          <w:bCs/>
          <w:color w:val="000000"/>
          <w:kern w:val="0"/>
          <w:sz w:val="18"/>
          <w:szCs w:val="18"/>
        </w:rPr>
        <w:t xml:space="preserve">ej </w:t>
      </w:r>
      <w:r w:rsidR="00E26876" w:rsidRPr="00E26876">
        <w:rPr>
          <w:rFonts w:ascii="Poppins" w:hAnsi="Poppins" w:cs="Poppins"/>
          <w:b/>
          <w:bCs/>
          <w:color w:val="000000"/>
          <w:kern w:val="0"/>
          <w:sz w:val="18"/>
          <w:szCs w:val="18"/>
        </w:rPr>
        <w:t>odborn</w:t>
      </w:r>
      <w:r w:rsidR="0058050C">
        <w:rPr>
          <w:rFonts w:ascii="Poppins" w:hAnsi="Poppins" w:cs="Poppins"/>
          <w:b/>
          <w:bCs/>
          <w:color w:val="000000"/>
          <w:kern w:val="0"/>
          <w:sz w:val="18"/>
          <w:szCs w:val="18"/>
        </w:rPr>
        <w:t xml:space="preserve">ej </w:t>
      </w:r>
      <w:r w:rsidR="00E26876" w:rsidRPr="00E26876">
        <w:rPr>
          <w:rFonts w:ascii="Poppins" w:hAnsi="Poppins" w:cs="Poppins"/>
          <w:b/>
          <w:bCs/>
          <w:color w:val="000000"/>
          <w:kern w:val="0"/>
          <w:sz w:val="18"/>
          <w:szCs w:val="18"/>
        </w:rPr>
        <w:t>škol</w:t>
      </w:r>
      <w:r w:rsidR="0058050C">
        <w:rPr>
          <w:rFonts w:ascii="Poppins" w:hAnsi="Poppins" w:cs="Poppins"/>
          <w:b/>
          <w:bCs/>
          <w:color w:val="000000"/>
          <w:kern w:val="0"/>
          <w:sz w:val="18"/>
          <w:szCs w:val="18"/>
        </w:rPr>
        <w:t xml:space="preserve">y </w:t>
      </w:r>
      <w:r w:rsidR="00A60584">
        <w:rPr>
          <w:rFonts w:ascii="Poppins" w:hAnsi="Poppins" w:cs="Poppins"/>
          <w:b/>
          <w:bCs/>
          <w:color w:val="000000"/>
          <w:kern w:val="0"/>
          <w:sz w:val="18"/>
          <w:szCs w:val="18"/>
        </w:rPr>
        <w:t>v</w:t>
      </w:r>
      <w:r w:rsidR="00EE6EB6">
        <w:rPr>
          <w:rFonts w:ascii="Poppins" w:hAnsi="Poppins" w:cs="Poppins"/>
          <w:b/>
          <w:bCs/>
          <w:color w:val="000000"/>
          <w:kern w:val="0"/>
          <w:sz w:val="18"/>
          <w:szCs w:val="18"/>
        </w:rPr>
        <w:t xml:space="preserve"> </w:t>
      </w:r>
      <w:r w:rsidR="00E26876" w:rsidRPr="00E26876">
        <w:rPr>
          <w:rFonts w:ascii="Poppins" w:hAnsi="Poppins" w:cs="Poppins"/>
          <w:b/>
          <w:bCs/>
          <w:color w:val="000000"/>
          <w:kern w:val="0"/>
          <w:sz w:val="18"/>
          <w:szCs w:val="18"/>
        </w:rPr>
        <w:t>Poprad</w:t>
      </w:r>
      <w:r w:rsidR="00A60584">
        <w:rPr>
          <w:rFonts w:ascii="Poppins" w:hAnsi="Poppins" w:cs="Poppins"/>
          <w:b/>
          <w:bCs/>
          <w:color w:val="000000"/>
          <w:kern w:val="0"/>
          <w:sz w:val="18"/>
          <w:szCs w:val="18"/>
        </w:rPr>
        <w:t>e</w:t>
      </w:r>
      <w:r w:rsidRPr="00632240">
        <w:rPr>
          <w:rFonts w:ascii="Poppins" w:hAnsi="Poppins" w:cs="Poppins"/>
          <w:color w:val="000000"/>
          <w:kern w:val="0"/>
          <w:sz w:val="18"/>
          <w:szCs w:val="18"/>
        </w:rPr>
        <w:t xml:space="preserve">, ktorý predstavil mobilnú aplikáciu využívajúcu umelú inteligenciu na rozpoznávanie rizikovej komunikácie, manipulácie, </w:t>
      </w:r>
      <w:proofErr w:type="spellStart"/>
      <w:r w:rsidRPr="00632240">
        <w:rPr>
          <w:rFonts w:ascii="Poppins" w:hAnsi="Poppins" w:cs="Poppins"/>
          <w:color w:val="000000"/>
          <w:kern w:val="0"/>
          <w:sz w:val="18"/>
          <w:szCs w:val="18"/>
        </w:rPr>
        <w:t>groomingu</w:t>
      </w:r>
      <w:proofErr w:type="spellEnd"/>
      <w:r w:rsidRPr="00632240">
        <w:rPr>
          <w:rFonts w:ascii="Poppins" w:hAnsi="Poppins" w:cs="Poppins"/>
          <w:color w:val="000000"/>
          <w:kern w:val="0"/>
          <w:sz w:val="18"/>
          <w:szCs w:val="18"/>
        </w:rPr>
        <w:t xml:space="preserve"> a ďalších foriem online ohrozenia detí. Súčasťou riešenia je aj núdzová funkcia Panic </w:t>
      </w:r>
      <w:proofErr w:type="spellStart"/>
      <w:r w:rsidRPr="00632240">
        <w:rPr>
          <w:rFonts w:ascii="Poppins" w:hAnsi="Poppins" w:cs="Poppins"/>
          <w:color w:val="000000"/>
          <w:kern w:val="0"/>
          <w:sz w:val="18"/>
          <w:szCs w:val="18"/>
        </w:rPr>
        <w:t>Button</w:t>
      </w:r>
      <w:proofErr w:type="spellEnd"/>
      <w:r w:rsidRPr="00632240">
        <w:rPr>
          <w:rFonts w:ascii="Poppins" w:hAnsi="Poppins" w:cs="Poppins"/>
          <w:color w:val="000000"/>
          <w:kern w:val="0"/>
          <w:sz w:val="18"/>
          <w:szCs w:val="18"/>
        </w:rPr>
        <w:t>, ktorá umožňuje okamžite kontaktovať pomoc a zabezpečiť dôkazy o nevhodnej komunikácii. Aplikácia pritom funguje s dôrazom na ochranu súkromia používateľov a analyzuje komunikáciu lokálne priamo v zariadení.</w:t>
      </w:r>
    </w:p>
    <w:p w14:paraId="14E72EF7" w14:textId="26BD5DBF" w:rsidR="00DF0A37" w:rsidRPr="00632240" w:rsidRDefault="00DF0A37" w:rsidP="00632240">
      <w:pPr>
        <w:spacing w:before="120" w:after="0"/>
        <w:rPr>
          <w:rFonts w:ascii="Poppins" w:hAnsi="Poppins" w:cs="Poppins"/>
          <w:color w:val="000000"/>
          <w:kern w:val="0"/>
          <w:sz w:val="18"/>
          <w:szCs w:val="18"/>
        </w:rPr>
      </w:pPr>
      <w:r>
        <w:rPr>
          <w:rFonts w:ascii="Poppins" w:hAnsi="Poppins" w:cs="Poppins"/>
          <w:color w:val="000000"/>
          <w:kern w:val="0"/>
          <w:sz w:val="18"/>
          <w:szCs w:val="18"/>
        </w:rPr>
        <w:t>Druhé</w:t>
      </w:r>
      <w:r w:rsidRPr="00632240">
        <w:rPr>
          <w:rFonts w:ascii="Poppins" w:hAnsi="Poppins" w:cs="Poppins"/>
          <w:color w:val="000000"/>
          <w:kern w:val="0"/>
          <w:sz w:val="18"/>
          <w:szCs w:val="18"/>
        </w:rPr>
        <w:t xml:space="preserve"> miesto obsadil tím</w:t>
      </w:r>
      <w:r w:rsidR="00163E1F">
        <w:rPr>
          <w:rFonts w:ascii="Poppins" w:hAnsi="Poppins" w:cs="Poppins"/>
          <w:color w:val="000000"/>
          <w:kern w:val="0"/>
          <w:sz w:val="18"/>
          <w:szCs w:val="18"/>
        </w:rPr>
        <w:t xml:space="preserve"> zo </w:t>
      </w:r>
      <w:r w:rsidR="00163E1F" w:rsidRPr="00D52FAA">
        <w:rPr>
          <w:rFonts w:ascii="Poppins" w:hAnsi="Poppins" w:cs="Poppins"/>
          <w:b/>
          <w:bCs/>
          <w:color w:val="000000"/>
          <w:kern w:val="0"/>
          <w:sz w:val="18"/>
          <w:szCs w:val="18"/>
        </w:rPr>
        <w:t>Súkromn</w:t>
      </w:r>
      <w:r w:rsidR="00163E1F">
        <w:rPr>
          <w:rFonts w:ascii="Poppins" w:hAnsi="Poppins" w:cs="Poppins"/>
          <w:b/>
          <w:bCs/>
          <w:color w:val="000000"/>
          <w:kern w:val="0"/>
          <w:sz w:val="18"/>
          <w:szCs w:val="18"/>
        </w:rPr>
        <w:t>ej</w:t>
      </w:r>
      <w:r w:rsidR="00163E1F" w:rsidRPr="00D52FAA">
        <w:rPr>
          <w:rFonts w:ascii="Poppins" w:hAnsi="Poppins" w:cs="Poppins"/>
          <w:b/>
          <w:bCs/>
          <w:color w:val="000000"/>
          <w:kern w:val="0"/>
          <w:sz w:val="18"/>
          <w:szCs w:val="18"/>
        </w:rPr>
        <w:t xml:space="preserve"> spojen</w:t>
      </w:r>
      <w:r w:rsidR="00163E1F">
        <w:rPr>
          <w:rFonts w:ascii="Poppins" w:hAnsi="Poppins" w:cs="Poppins"/>
          <w:b/>
          <w:bCs/>
          <w:color w:val="000000"/>
          <w:kern w:val="0"/>
          <w:sz w:val="18"/>
          <w:szCs w:val="18"/>
        </w:rPr>
        <w:t>ej</w:t>
      </w:r>
      <w:r w:rsidR="00163E1F" w:rsidRPr="00D52FAA">
        <w:rPr>
          <w:rFonts w:ascii="Poppins" w:hAnsi="Poppins" w:cs="Poppins"/>
          <w:b/>
          <w:bCs/>
          <w:color w:val="000000"/>
          <w:kern w:val="0"/>
          <w:sz w:val="18"/>
          <w:szCs w:val="18"/>
        </w:rPr>
        <w:t xml:space="preserve"> škol</w:t>
      </w:r>
      <w:r w:rsidR="00163E1F">
        <w:rPr>
          <w:rFonts w:ascii="Poppins" w:hAnsi="Poppins" w:cs="Poppins"/>
          <w:b/>
          <w:bCs/>
          <w:color w:val="000000"/>
          <w:kern w:val="0"/>
          <w:sz w:val="18"/>
          <w:szCs w:val="18"/>
        </w:rPr>
        <w:t>y</w:t>
      </w:r>
      <w:r w:rsidR="00163E1F" w:rsidRPr="00D52FAA">
        <w:rPr>
          <w:rFonts w:ascii="Poppins" w:hAnsi="Poppins" w:cs="Poppins"/>
          <w:b/>
          <w:bCs/>
          <w:color w:val="000000"/>
          <w:kern w:val="0"/>
          <w:sz w:val="18"/>
          <w:szCs w:val="18"/>
        </w:rPr>
        <w:t xml:space="preserve"> Železiarne Podbrezová </w:t>
      </w:r>
      <w:r w:rsidR="00163E1F" w:rsidRPr="00163E1F">
        <w:rPr>
          <w:rFonts w:ascii="Poppins" w:hAnsi="Poppins" w:cs="Poppins"/>
          <w:color w:val="000000"/>
          <w:kern w:val="0"/>
          <w:sz w:val="18"/>
          <w:szCs w:val="18"/>
        </w:rPr>
        <w:t xml:space="preserve">s aplikáciou </w:t>
      </w:r>
      <w:r w:rsidRPr="00632240">
        <w:rPr>
          <w:rFonts w:ascii="Poppins" w:hAnsi="Poppins" w:cs="Poppins"/>
          <w:b/>
          <w:bCs/>
          <w:color w:val="000000"/>
          <w:kern w:val="0"/>
          <w:sz w:val="18"/>
          <w:szCs w:val="18"/>
        </w:rPr>
        <w:t>Bezpečné miesto – Digitálny štít pre obete kyberšikany</w:t>
      </w:r>
      <w:r w:rsidRPr="00632240">
        <w:rPr>
          <w:rFonts w:ascii="Poppins" w:hAnsi="Poppins" w:cs="Poppins"/>
          <w:color w:val="000000"/>
          <w:kern w:val="0"/>
          <w:sz w:val="18"/>
          <w:szCs w:val="18"/>
        </w:rPr>
        <w:t>, ktorý vytvoril koncept anonymnej webovej platformy na nahlasovanie kyberšikany, uchovávanie dôkazov a poskytovanie okamžitej podpory prostredníctvom AI asistenta a odborníkov.</w:t>
      </w:r>
    </w:p>
    <w:p w14:paraId="18027D64" w14:textId="28A52324" w:rsidR="00632240" w:rsidRDefault="00400D5D" w:rsidP="00632240">
      <w:pPr>
        <w:spacing w:before="120" w:after="0"/>
        <w:rPr>
          <w:rFonts w:ascii="Poppins" w:hAnsi="Poppins" w:cs="Poppins"/>
          <w:color w:val="000000"/>
          <w:kern w:val="0"/>
          <w:sz w:val="18"/>
          <w:szCs w:val="18"/>
        </w:rPr>
      </w:pPr>
      <w:r>
        <w:rPr>
          <w:rFonts w:ascii="Poppins" w:hAnsi="Poppins" w:cs="Poppins"/>
          <w:color w:val="000000"/>
          <w:kern w:val="0"/>
          <w:sz w:val="18"/>
          <w:szCs w:val="18"/>
        </w:rPr>
        <w:t>Tretie</w:t>
      </w:r>
      <w:r w:rsidR="00632240" w:rsidRPr="00632240">
        <w:rPr>
          <w:rFonts w:ascii="Poppins" w:hAnsi="Poppins" w:cs="Poppins"/>
          <w:color w:val="000000"/>
          <w:kern w:val="0"/>
          <w:sz w:val="18"/>
          <w:szCs w:val="18"/>
        </w:rPr>
        <w:t xml:space="preserve"> miesto získal tím </w:t>
      </w:r>
      <w:proofErr w:type="spellStart"/>
      <w:r w:rsidR="00632240" w:rsidRPr="00632240">
        <w:rPr>
          <w:rFonts w:ascii="Poppins" w:hAnsi="Poppins" w:cs="Poppins"/>
          <w:b/>
          <w:bCs/>
          <w:color w:val="000000"/>
          <w:kern w:val="0"/>
          <w:sz w:val="18"/>
          <w:szCs w:val="18"/>
        </w:rPr>
        <w:t>Mirror</w:t>
      </w:r>
      <w:proofErr w:type="spellEnd"/>
      <w:r w:rsidR="00632240" w:rsidRPr="00632240">
        <w:rPr>
          <w:rFonts w:ascii="Poppins" w:hAnsi="Poppins" w:cs="Poppins"/>
          <w:b/>
          <w:bCs/>
          <w:color w:val="000000"/>
          <w:kern w:val="0"/>
          <w:sz w:val="18"/>
          <w:szCs w:val="18"/>
        </w:rPr>
        <w:t xml:space="preserve"> zo</w:t>
      </w:r>
      <w:r w:rsidR="00006282">
        <w:rPr>
          <w:rFonts w:ascii="Poppins" w:hAnsi="Poppins" w:cs="Poppins"/>
          <w:b/>
          <w:bCs/>
          <w:color w:val="000000"/>
          <w:kern w:val="0"/>
          <w:sz w:val="18"/>
          <w:szCs w:val="18"/>
        </w:rPr>
        <w:t xml:space="preserve"> Súkromnej</w:t>
      </w:r>
      <w:r w:rsidR="00304559">
        <w:rPr>
          <w:rFonts w:ascii="Poppins" w:hAnsi="Poppins" w:cs="Poppins"/>
          <w:b/>
          <w:bCs/>
          <w:color w:val="000000"/>
          <w:kern w:val="0"/>
          <w:sz w:val="18"/>
          <w:szCs w:val="18"/>
        </w:rPr>
        <w:t xml:space="preserve"> </w:t>
      </w:r>
      <w:r w:rsidR="00006282">
        <w:rPr>
          <w:rFonts w:ascii="Poppins" w:hAnsi="Poppins" w:cs="Poppins"/>
          <w:b/>
          <w:bCs/>
          <w:color w:val="000000"/>
          <w:kern w:val="0"/>
          <w:sz w:val="18"/>
          <w:szCs w:val="18"/>
        </w:rPr>
        <w:t>strednej</w:t>
      </w:r>
      <w:r w:rsidR="005D40D5">
        <w:rPr>
          <w:rFonts w:ascii="Poppins" w:hAnsi="Poppins" w:cs="Poppins"/>
          <w:b/>
          <w:bCs/>
          <w:color w:val="000000"/>
          <w:kern w:val="0"/>
          <w:sz w:val="18"/>
          <w:szCs w:val="18"/>
        </w:rPr>
        <w:t xml:space="preserve"> odbornej školy </w:t>
      </w:r>
      <w:r w:rsidR="0029751B">
        <w:rPr>
          <w:rFonts w:ascii="Poppins" w:hAnsi="Poppins" w:cs="Poppins"/>
          <w:b/>
          <w:bCs/>
          <w:color w:val="000000"/>
          <w:kern w:val="0"/>
          <w:sz w:val="18"/>
          <w:szCs w:val="18"/>
        </w:rPr>
        <w:t xml:space="preserve">Saleziánskej </w:t>
      </w:r>
      <w:r w:rsidR="00A5001E">
        <w:rPr>
          <w:rFonts w:ascii="Poppins" w:hAnsi="Poppins" w:cs="Poppins"/>
          <w:b/>
          <w:bCs/>
          <w:color w:val="000000"/>
          <w:kern w:val="0"/>
          <w:sz w:val="18"/>
          <w:szCs w:val="18"/>
        </w:rPr>
        <w:t>v</w:t>
      </w:r>
      <w:r w:rsidR="00632240" w:rsidRPr="00632240">
        <w:rPr>
          <w:rFonts w:ascii="Poppins" w:hAnsi="Poppins" w:cs="Poppins"/>
          <w:b/>
          <w:bCs/>
          <w:color w:val="000000"/>
          <w:kern w:val="0"/>
          <w:sz w:val="18"/>
          <w:szCs w:val="18"/>
        </w:rPr>
        <w:t xml:space="preserve"> Žilin</w:t>
      </w:r>
      <w:r w:rsidR="00A5001E">
        <w:rPr>
          <w:rFonts w:ascii="Poppins" w:hAnsi="Poppins" w:cs="Poppins"/>
          <w:b/>
          <w:bCs/>
          <w:color w:val="000000"/>
          <w:kern w:val="0"/>
          <w:sz w:val="18"/>
          <w:szCs w:val="18"/>
        </w:rPr>
        <w:t>e</w:t>
      </w:r>
      <w:r w:rsidR="00632240" w:rsidRPr="00632240">
        <w:rPr>
          <w:rFonts w:ascii="Poppins" w:hAnsi="Poppins" w:cs="Poppins"/>
          <w:color w:val="000000"/>
          <w:kern w:val="0"/>
          <w:sz w:val="18"/>
          <w:szCs w:val="18"/>
        </w:rPr>
        <w:t xml:space="preserve">, ktorý navrhol interaktívnu vzdelávaciu platformu umožňujúcu deťom zažiť rizikové situácie v bezpečnom simulovanom prostredí a naučiť sa rozpoznávať phishing, manipuláciu, </w:t>
      </w:r>
      <w:proofErr w:type="spellStart"/>
      <w:r w:rsidR="00632240" w:rsidRPr="00632240">
        <w:rPr>
          <w:rFonts w:ascii="Poppins" w:hAnsi="Poppins" w:cs="Poppins"/>
          <w:color w:val="000000"/>
          <w:kern w:val="0"/>
          <w:sz w:val="18"/>
          <w:szCs w:val="18"/>
        </w:rPr>
        <w:t>kyberšikanu</w:t>
      </w:r>
      <w:proofErr w:type="spellEnd"/>
      <w:r w:rsidR="00632240" w:rsidRPr="00632240">
        <w:rPr>
          <w:rFonts w:ascii="Poppins" w:hAnsi="Poppins" w:cs="Poppins"/>
          <w:color w:val="000000"/>
          <w:kern w:val="0"/>
          <w:sz w:val="18"/>
          <w:szCs w:val="18"/>
        </w:rPr>
        <w:t xml:space="preserve"> či nebezpečenstvá digitálnej stopy.</w:t>
      </w:r>
    </w:p>
    <w:p w14:paraId="32B548F2" w14:textId="565C8759" w:rsidR="00AF4ADE" w:rsidRPr="00632240" w:rsidRDefault="00AF4ADE" w:rsidP="00632240">
      <w:pPr>
        <w:spacing w:before="120" w:after="0"/>
        <w:rPr>
          <w:rFonts w:ascii="Poppins" w:hAnsi="Poppins" w:cs="Poppins"/>
          <w:color w:val="000000"/>
          <w:kern w:val="0"/>
          <w:sz w:val="18"/>
          <w:szCs w:val="18"/>
        </w:rPr>
      </w:pPr>
      <w:r w:rsidRPr="00AF4ADE">
        <w:rPr>
          <w:rFonts w:ascii="Poppins" w:hAnsi="Poppins" w:cs="Poppins"/>
          <w:color w:val="000000"/>
          <w:kern w:val="0"/>
          <w:sz w:val="18"/>
          <w:szCs w:val="18"/>
        </w:rPr>
        <w:t xml:space="preserve">Porota sa zároveň rozhodla udeliť </w:t>
      </w:r>
      <w:r w:rsidRPr="00AF4ADE">
        <w:rPr>
          <w:rFonts w:ascii="Poppins" w:hAnsi="Poppins" w:cs="Poppins"/>
          <w:b/>
          <w:bCs/>
          <w:color w:val="000000"/>
          <w:kern w:val="0"/>
          <w:sz w:val="18"/>
          <w:szCs w:val="18"/>
        </w:rPr>
        <w:t>špeciálnu cenu</w:t>
      </w:r>
      <w:r w:rsidR="001244BA">
        <w:rPr>
          <w:rFonts w:ascii="Poppins" w:hAnsi="Poppins" w:cs="Poppins"/>
          <w:b/>
          <w:bCs/>
          <w:color w:val="000000"/>
          <w:kern w:val="0"/>
          <w:sz w:val="18"/>
          <w:szCs w:val="18"/>
        </w:rPr>
        <w:t xml:space="preserve"> </w:t>
      </w:r>
      <w:r w:rsidR="005324FE">
        <w:rPr>
          <w:rFonts w:ascii="Poppins" w:hAnsi="Poppins" w:cs="Poppins"/>
          <w:b/>
          <w:bCs/>
          <w:color w:val="000000"/>
          <w:kern w:val="0"/>
          <w:sz w:val="18"/>
          <w:szCs w:val="18"/>
        </w:rPr>
        <w:t>za inovatívny prístup k vzdelávaniu</w:t>
      </w:r>
      <w:r w:rsidRPr="00AF4ADE">
        <w:rPr>
          <w:rFonts w:ascii="Poppins" w:hAnsi="Poppins" w:cs="Poppins"/>
          <w:color w:val="000000"/>
          <w:kern w:val="0"/>
          <w:sz w:val="18"/>
          <w:szCs w:val="18"/>
        </w:rPr>
        <w:t xml:space="preserve"> tímu </w:t>
      </w:r>
      <w:proofErr w:type="spellStart"/>
      <w:r w:rsidRPr="00AF4ADE">
        <w:rPr>
          <w:rFonts w:ascii="Poppins" w:hAnsi="Poppins" w:cs="Poppins"/>
          <w:b/>
          <w:bCs/>
          <w:color w:val="000000"/>
          <w:kern w:val="0"/>
          <w:sz w:val="18"/>
          <w:szCs w:val="18"/>
        </w:rPr>
        <w:t>DiscoVR</w:t>
      </w:r>
      <w:proofErr w:type="spellEnd"/>
      <w:r w:rsidRPr="00AF4ADE">
        <w:rPr>
          <w:rFonts w:ascii="Poppins" w:hAnsi="Poppins" w:cs="Poppins"/>
          <w:b/>
          <w:bCs/>
          <w:color w:val="000000"/>
          <w:kern w:val="0"/>
          <w:sz w:val="18"/>
          <w:szCs w:val="18"/>
        </w:rPr>
        <w:t xml:space="preserve"> z</w:t>
      </w:r>
      <w:r w:rsidR="002530B0">
        <w:rPr>
          <w:rFonts w:ascii="Poppins" w:hAnsi="Poppins" w:cs="Poppins"/>
          <w:b/>
          <w:bCs/>
          <w:color w:val="000000"/>
          <w:kern w:val="0"/>
          <w:sz w:val="18"/>
          <w:szCs w:val="18"/>
        </w:rPr>
        <w:t xml:space="preserve"> Gymnázia </w:t>
      </w:r>
      <w:r w:rsidR="002530B0" w:rsidRPr="002530B0">
        <w:rPr>
          <w:rFonts w:ascii="Poppins" w:hAnsi="Poppins" w:cs="Poppins"/>
          <w:b/>
          <w:bCs/>
          <w:color w:val="000000"/>
          <w:kern w:val="0"/>
          <w:sz w:val="18"/>
          <w:szCs w:val="18"/>
        </w:rPr>
        <w:t>Ivana Kupca</w:t>
      </w:r>
      <w:r w:rsidR="002530B0">
        <w:rPr>
          <w:rFonts w:ascii="Poppins" w:hAnsi="Poppins" w:cs="Poppins"/>
          <w:b/>
          <w:bCs/>
          <w:color w:val="000000"/>
          <w:kern w:val="0"/>
          <w:sz w:val="18"/>
          <w:szCs w:val="18"/>
        </w:rPr>
        <w:t xml:space="preserve"> z </w:t>
      </w:r>
      <w:r w:rsidR="002530B0" w:rsidRPr="002530B0">
        <w:rPr>
          <w:rFonts w:ascii="Poppins" w:hAnsi="Poppins" w:cs="Poppins"/>
          <w:b/>
          <w:bCs/>
          <w:color w:val="000000"/>
          <w:kern w:val="0"/>
          <w:sz w:val="18"/>
          <w:szCs w:val="18"/>
        </w:rPr>
        <w:t>Hlohov</w:t>
      </w:r>
      <w:r w:rsidR="002530B0">
        <w:rPr>
          <w:rFonts w:ascii="Poppins" w:hAnsi="Poppins" w:cs="Poppins"/>
          <w:b/>
          <w:bCs/>
          <w:color w:val="000000"/>
          <w:kern w:val="0"/>
          <w:sz w:val="18"/>
          <w:szCs w:val="18"/>
        </w:rPr>
        <w:t xml:space="preserve">ca </w:t>
      </w:r>
      <w:r w:rsidRPr="00AF4ADE">
        <w:rPr>
          <w:rFonts w:ascii="Poppins" w:hAnsi="Poppins" w:cs="Poppins"/>
          <w:color w:val="000000"/>
          <w:kern w:val="0"/>
          <w:sz w:val="18"/>
          <w:szCs w:val="18"/>
        </w:rPr>
        <w:t xml:space="preserve">za projekt </w:t>
      </w:r>
      <w:r w:rsidRPr="00AF4ADE">
        <w:rPr>
          <w:rFonts w:ascii="Poppins" w:hAnsi="Poppins" w:cs="Poppins"/>
          <w:b/>
          <w:bCs/>
          <w:color w:val="000000"/>
          <w:kern w:val="0"/>
          <w:sz w:val="18"/>
          <w:szCs w:val="18"/>
        </w:rPr>
        <w:t>„</w:t>
      </w:r>
      <w:proofErr w:type="spellStart"/>
      <w:r w:rsidRPr="00AF4ADE">
        <w:rPr>
          <w:rFonts w:ascii="Poppins" w:hAnsi="Poppins" w:cs="Poppins"/>
          <w:b/>
          <w:bCs/>
          <w:color w:val="000000"/>
          <w:kern w:val="0"/>
          <w:sz w:val="18"/>
          <w:szCs w:val="18"/>
        </w:rPr>
        <w:t>Fake</w:t>
      </w:r>
      <w:proofErr w:type="spellEnd"/>
      <w:r w:rsidRPr="00AF4ADE">
        <w:rPr>
          <w:rFonts w:ascii="Poppins" w:hAnsi="Poppins" w:cs="Poppins"/>
          <w:b/>
          <w:bCs/>
          <w:color w:val="000000"/>
          <w:kern w:val="0"/>
          <w:sz w:val="18"/>
          <w:szCs w:val="18"/>
        </w:rPr>
        <w:t xml:space="preserve"> alebo Fakt?“</w:t>
      </w:r>
      <w:r w:rsidRPr="00AF4ADE">
        <w:rPr>
          <w:rFonts w:ascii="Poppins" w:hAnsi="Poppins" w:cs="Poppins"/>
          <w:color w:val="000000"/>
          <w:kern w:val="0"/>
          <w:sz w:val="18"/>
          <w:szCs w:val="18"/>
        </w:rPr>
        <w:t xml:space="preserve">, ktorý interaktívnym </w:t>
      </w:r>
      <w:r w:rsidR="005324FE">
        <w:rPr>
          <w:rFonts w:ascii="Poppins" w:hAnsi="Poppins" w:cs="Poppins"/>
          <w:color w:val="000000"/>
          <w:kern w:val="0"/>
          <w:sz w:val="18"/>
          <w:szCs w:val="18"/>
        </w:rPr>
        <w:t xml:space="preserve">a inovatívnym </w:t>
      </w:r>
      <w:r w:rsidRPr="00AF4ADE">
        <w:rPr>
          <w:rFonts w:ascii="Poppins" w:hAnsi="Poppins" w:cs="Poppins"/>
          <w:color w:val="000000"/>
          <w:kern w:val="0"/>
          <w:sz w:val="18"/>
          <w:szCs w:val="18"/>
        </w:rPr>
        <w:t>spôsobom rozvíja mediálnu gramotnosť detí a učí ich rozpoznávať dezinformácie, manipuláciu</w:t>
      </w:r>
      <w:r w:rsidR="002530B0">
        <w:rPr>
          <w:rFonts w:ascii="Poppins" w:hAnsi="Poppins" w:cs="Poppins"/>
          <w:color w:val="000000"/>
          <w:kern w:val="0"/>
          <w:sz w:val="18"/>
          <w:szCs w:val="18"/>
        </w:rPr>
        <w:t xml:space="preserve"> </w:t>
      </w:r>
      <w:r w:rsidRPr="00AF4ADE">
        <w:rPr>
          <w:rFonts w:ascii="Poppins" w:hAnsi="Poppins" w:cs="Poppins"/>
          <w:color w:val="000000"/>
          <w:kern w:val="0"/>
          <w:sz w:val="18"/>
          <w:szCs w:val="18"/>
        </w:rPr>
        <w:t>a ďalšie riziká digitálneho priestoru.</w:t>
      </w:r>
    </w:p>
    <w:p w14:paraId="1FC84BF7" w14:textId="4D6D0B63" w:rsidR="001A2584" w:rsidRDefault="00632240" w:rsidP="003E44F9">
      <w:pPr>
        <w:spacing w:before="120" w:after="0"/>
        <w:rPr>
          <w:rFonts w:ascii="Poppins" w:hAnsi="Poppins" w:cs="Poppins"/>
          <w:color w:val="000000"/>
          <w:kern w:val="0"/>
          <w:sz w:val="18"/>
          <w:szCs w:val="18"/>
        </w:rPr>
      </w:pPr>
      <w:r w:rsidRPr="00632240">
        <w:rPr>
          <w:rFonts w:ascii="Poppins" w:hAnsi="Poppins" w:cs="Poppins"/>
          <w:color w:val="000000"/>
          <w:kern w:val="0"/>
          <w:sz w:val="18"/>
          <w:szCs w:val="18"/>
        </w:rPr>
        <w:t xml:space="preserve">Všetky </w:t>
      </w:r>
      <w:r w:rsidR="005C5809">
        <w:rPr>
          <w:rFonts w:ascii="Poppins" w:hAnsi="Poppins" w:cs="Poppins"/>
          <w:color w:val="000000"/>
          <w:kern w:val="0"/>
          <w:sz w:val="18"/>
          <w:szCs w:val="18"/>
        </w:rPr>
        <w:t>ocenené</w:t>
      </w:r>
      <w:r w:rsidRPr="00632240">
        <w:rPr>
          <w:rFonts w:ascii="Poppins" w:hAnsi="Poppins" w:cs="Poppins"/>
          <w:color w:val="000000"/>
          <w:kern w:val="0"/>
          <w:sz w:val="18"/>
          <w:szCs w:val="18"/>
        </w:rPr>
        <w:t xml:space="preserve"> tímy získali odbornú stáž na MIRRI SR, počas ktorej budú mať možnosť nahliadnuť do fungovania verejnej správy, diskutovať s odborníkmi na digitálnu transformáciu a umelú inteligenciu a spoznať, ako vznikajú riešenia formujúce digitálnu budúcnosť Slovenska.</w:t>
      </w:r>
    </w:p>
    <w:p w14:paraId="111924B3" w14:textId="77777777" w:rsidR="009D455E" w:rsidRDefault="009D455E" w:rsidP="003E44F9">
      <w:pPr>
        <w:spacing w:before="120" w:after="0"/>
        <w:rPr>
          <w:rFonts w:ascii="Poppins" w:hAnsi="Poppins" w:cs="Poppins"/>
          <w:color w:val="000000"/>
          <w:kern w:val="0"/>
          <w:sz w:val="18"/>
          <w:szCs w:val="18"/>
        </w:rPr>
      </w:pPr>
    </w:p>
    <w:p w14:paraId="0E9EA834" w14:textId="373019B7" w:rsidR="00AA0570" w:rsidRDefault="00924AE7" w:rsidP="00924AE7">
      <w:pPr>
        <w:spacing w:before="120" w:after="0"/>
        <w:rPr>
          <w:rFonts w:ascii="Poppins" w:hAnsi="Poppins" w:cs="Poppins"/>
          <w:color w:val="000000"/>
          <w:kern w:val="0"/>
          <w:sz w:val="18"/>
          <w:szCs w:val="18"/>
        </w:rPr>
      </w:pPr>
      <w:r w:rsidRPr="00AA0570">
        <w:rPr>
          <w:rFonts w:ascii="Poppins" w:hAnsi="Poppins" w:cs="Poppins"/>
          <w:b/>
          <w:bCs/>
          <w:color w:val="000000"/>
          <w:kern w:val="0"/>
          <w:sz w:val="18"/>
          <w:szCs w:val="18"/>
        </w:rPr>
        <w:t>O súťaži IDEATHON</w:t>
      </w:r>
      <w:r w:rsidRPr="00924AE7">
        <w:rPr>
          <w:rFonts w:ascii="Poppins" w:hAnsi="Poppins" w:cs="Poppins"/>
          <w:color w:val="000000"/>
          <w:kern w:val="0"/>
          <w:sz w:val="18"/>
          <w:szCs w:val="18"/>
        </w:rPr>
        <w:br/>
      </w:r>
      <w:hyperlink r:id="rId11" w:history="1">
        <w:proofErr w:type="spellStart"/>
        <w:r w:rsidRPr="00924AE7">
          <w:rPr>
            <w:rStyle w:val="Hypertextovprepojenie"/>
            <w:rFonts w:ascii="Poppins" w:hAnsi="Poppins" w:cs="Poppins"/>
            <w:kern w:val="0"/>
            <w:sz w:val="18"/>
            <w:szCs w:val="18"/>
          </w:rPr>
          <w:t>IDEATHON</w:t>
        </w:r>
        <w:proofErr w:type="spellEnd"/>
        <w:r w:rsidRPr="00924AE7">
          <w:rPr>
            <w:rStyle w:val="Hypertextovprepojenie"/>
            <w:rFonts w:ascii="Poppins" w:hAnsi="Poppins" w:cs="Poppins"/>
            <w:kern w:val="0"/>
            <w:sz w:val="18"/>
            <w:szCs w:val="18"/>
          </w:rPr>
          <w:t> </w:t>
        </w:r>
      </w:hyperlink>
      <w:r w:rsidRPr="00924AE7">
        <w:rPr>
          <w:rFonts w:ascii="Poppins" w:hAnsi="Poppins" w:cs="Poppins"/>
          <w:color w:val="000000"/>
          <w:kern w:val="0"/>
          <w:sz w:val="18"/>
          <w:szCs w:val="18"/>
        </w:rPr>
        <w:t>je dvojkolová postupová súťaž pre študentov stredných škôl z celého Slovenska. Štvorčlenné tímy pracujú na návrhoch riešení aktuálnych výziev digitálnej doby so zameraním na ochranu detí v online priestore. Súťaž podporuje rozvoj digitálnych zručností, inovatívneho myslenia a schopnosti prezentovať vlastné nápady pred odbornou porotou.</w:t>
      </w:r>
    </w:p>
    <w:p w14:paraId="6C4ABA67" w14:textId="77777777" w:rsidR="009D455E" w:rsidRDefault="009D455E" w:rsidP="009D455E">
      <w:pPr>
        <w:spacing w:before="120" w:after="0"/>
        <w:rPr>
          <w:rFonts w:ascii="Poppins" w:hAnsi="Poppins" w:cs="Poppins"/>
          <w:b/>
          <w:bCs/>
          <w:color w:val="000000"/>
          <w:kern w:val="0"/>
          <w:sz w:val="18"/>
          <w:szCs w:val="18"/>
        </w:rPr>
      </w:pPr>
    </w:p>
    <w:p w14:paraId="34249DDA" w14:textId="0245F506" w:rsidR="00924AE7" w:rsidRDefault="009D455E" w:rsidP="003E44F9">
      <w:pPr>
        <w:spacing w:before="120" w:after="0"/>
        <w:rPr>
          <w:rFonts w:ascii="Poppins" w:hAnsi="Poppins" w:cs="Poppins"/>
          <w:color w:val="000000"/>
          <w:kern w:val="0"/>
          <w:sz w:val="18"/>
          <w:szCs w:val="18"/>
        </w:rPr>
      </w:pPr>
      <w:r w:rsidRPr="0060648B">
        <w:rPr>
          <w:rFonts w:ascii="Poppins" w:hAnsi="Poppins" w:cs="Poppins"/>
          <w:b/>
          <w:bCs/>
          <w:color w:val="000000"/>
          <w:kern w:val="0"/>
          <w:sz w:val="18"/>
          <w:szCs w:val="18"/>
        </w:rPr>
        <w:t>O Digitálnej koalícii</w:t>
      </w:r>
      <w:r w:rsidRPr="0060648B">
        <w:rPr>
          <w:rFonts w:ascii="Poppins" w:hAnsi="Poppins" w:cs="Poppins"/>
          <w:color w:val="000000"/>
          <w:kern w:val="0"/>
          <w:sz w:val="18"/>
          <w:szCs w:val="18"/>
        </w:rPr>
        <w:br/>
        <w:t>Digitálna koalícia združuje organizácie verejného, súkromného a akademického sektora s cieľom rozvíjať digitálne zručnosti na Slovensku a pripravovať spoločnosť na výzvy digitálnej transformácie.</w:t>
      </w:r>
    </w:p>
    <w:sectPr w:rsidR="00924AE7" w:rsidSect="00925872">
      <w:headerReference w:type="even" r:id="rId12"/>
      <w:headerReference w:type="default" r:id="rId13"/>
      <w:footerReference w:type="even" r:id="rId14"/>
      <w:footerReference w:type="default" r:id="rId15"/>
      <w:headerReference w:type="first" r:id="rId16"/>
      <w:footerReference w:type="first" r:id="rId17"/>
      <w:pgSz w:w="11907" w:h="16840" w:code="9"/>
      <w:pgMar w:top="2637" w:right="1304" w:bottom="2438" w:left="1304" w:header="720" w:footer="93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0B7AB5" w14:textId="77777777" w:rsidR="008854B5" w:rsidRDefault="008854B5" w:rsidP="00FA1FA7">
      <w:pPr>
        <w:spacing w:after="0" w:line="240" w:lineRule="auto"/>
      </w:pPr>
      <w:r>
        <w:separator/>
      </w:r>
    </w:p>
  </w:endnote>
  <w:endnote w:type="continuationSeparator" w:id="0">
    <w:p w14:paraId="69325233" w14:textId="77777777" w:rsidR="008854B5" w:rsidRDefault="008854B5" w:rsidP="00FA1F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Barlow Condensed">
    <w:charset w:val="EE"/>
    <w:family w:val="auto"/>
    <w:pitch w:val="variable"/>
    <w:sig w:usb0="20000007" w:usb1="00000000" w:usb2="00000000" w:usb3="00000000" w:csb0="00000193" w:csb1="00000000"/>
  </w:font>
  <w:font w:name="Roboto">
    <w:charset w:val="00"/>
    <w:family w:val="auto"/>
    <w:pitch w:val="variable"/>
    <w:sig w:usb0="E0000AFF" w:usb1="5000217F" w:usb2="00000021" w:usb3="00000000" w:csb0="0000019F" w:csb1="00000000"/>
  </w:font>
  <w:font w:name="Roboto Condensed">
    <w:charset w:val="00"/>
    <w:family w:val="auto"/>
    <w:pitch w:val="variable"/>
    <w:sig w:usb0="E0000AFF" w:usb1="5000217F" w:usb2="00000021" w:usb3="00000000" w:csb0="0000019F" w:csb1="00000000"/>
  </w:font>
  <w:font w:name="Barlow">
    <w:charset w:val="EE"/>
    <w:family w:val="auto"/>
    <w:pitch w:val="variable"/>
    <w:sig w:usb0="20000007" w:usb1="00000000" w:usb2="00000000" w:usb3="00000000" w:csb0="00000193" w:csb1="00000000"/>
  </w:font>
  <w:font w:name="Lexend Deca">
    <w:charset w:val="00"/>
    <w:family w:val="auto"/>
    <w:pitch w:val="variable"/>
    <w:sig w:usb0="A00000FF" w:usb1="4000205B" w:usb2="00000000" w:usb3="00000000" w:csb0="00000193" w:csb1="00000000"/>
  </w:font>
  <w:font w:name="Source Serif Pro">
    <w:charset w:val="00"/>
    <w:family w:val="roman"/>
    <w:pitch w:val="variable"/>
    <w:sig w:usb0="20000287" w:usb1="02000003" w:usb2="00000000" w:usb3="00000000" w:csb0="0000019F" w:csb1="00000000"/>
  </w:font>
  <w:font w:name="Minion Pro">
    <w:panose1 w:val="00000000000000000000"/>
    <w:charset w:val="00"/>
    <w:family w:val="roman"/>
    <w:notTrueType/>
    <w:pitch w:val="variable"/>
    <w:sig w:usb0="60000287" w:usb1="00000001" w:usb2="00000000" w:usb3="00000000" w:csb0="0000019F" w:csb1="00000000"/>
  </w:font>
  <w:font w:name="IBM Plex Sans">
    <w:charset w:val="00"/>
    <w:family w:val="swiss"/>
    <w:pitch w:val="variable"/>
    <w:sig w:usb0="A00002EF" w:usb1="5000207B" w:usb2="00000000" w:usb3="00000000" w:csb0="0000019F" w:csb1="00000000"/>
  </w:font>
  <w:font w:name="IBM Plex Sans Medium">
    <w:charset w:val="00"/>
    <w:family w:val="swiss"/>
    <w:pitch w:val="variable"/>
    <w:sig w:usb0="A00002EF" w:usb1="5000207B" w:usb2="00000000" w:usb3="00000000" w:csb0="0000019F" w:csb1="00000000"/>
  </w:font>
  <w:font w:name="Cabin">
    <w:altName w:val="Calibri"/>
    <w:charset w:val="4D"/>
    <w:family w:val="auto"/>
    <w:pitch w:val="variable"/>
    <w:sig w:usb0="A00000FF" w:usb1="0000204B" w:usb2="00000000" w:usb3="00000000" w:csb0="00000193" w:csb1="00000000"/>
  </w:font>
  <w:font w:name="Times-Roman">
    <w:altName w:val="Times New Roman"/>
    <w:charset w:val="00"/>
    <w:family w:val="auto"/>
    <w:pitch w:val="variable"/>
    <w:sig w:usb0="00000003" w:usb1="00000000" w:usb2="00000000" w:usb3="00000000" w:csb0="00000001" w:csb1="00000000"/>
  </w:font>
  <w:font w:name="Poppins">
    <w:charset w:val="EE"/>
    <w:family w:val="auto"/>
    <w:pitch w:val="variable"/>
    <w:sig w:usb0="00008007" w:usb1="00000000" w:usb2="00000000" w:usb3="00000000" w:csb0="00000093" w:csb1="00000000"/>
  </w:font>
  <w:font w:name="Avenir Next LT Pro">
    <w:charset w:val="EE"/>
    <w:family w:val="swiss"/>
    <w:pitch w:val="variable"/>
    <w:sig w:usb0="800000EF" w:usb1="5000204A"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95CF7B" w14:textId="77777777" w:rsidR="00D979DC" w:rsidRDefault="00D979DC">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BC2D05" w14:textId="15886415" w:rsidR="00823083" w:rsidRPr="00D979DC" w:rsidRDefault="00823083" w:rsidP="00DA5409">
    <w:pPr>
      <w:pStyle w:val="DKPta"/>
      <w:rPr>
        <w:rFonts w:ascii="Poppins" w:hAnsi="Poppins" w:cs="Poppins"/>
      </w:rPr>
    </w:pPr>
    <w:r w:rsidRPr="00D979DC">
      <w:rPr>
        <w:rFonts w:ascii="Poppins" w:hAnsi="Poppins" w:cs="Poppins"/>
      </w:rPr>
      <w:t xml:space="preserve">Digitálna koalícia </w:t>
    </w:r>
  </w:p>
  <w:p w14:paraId="5B35D57B" w14:textId="77777777" w:rsidR="00D979DC" w:rsidRPr="002272E8" w:rsidRDefault="00D979DC" w:rsidP="00D979DC">
    <w:pPr>
      <w:pStyle w:val="DKPta"/>
      <w:rPr>
        <w:rFonts w:ascii="Poppins" w:hAnsi="Poppins" w:cs="Poppins"/>
      </w:rPr>
    </w:pPr>
    <w:r w:rsidRPr="002272E8">
      <w:rPr>
        <w:rFonts w:ascii="Poppins" w:hAnsi="Poppins" w:cs="Poppins"/>
      </w:rPr>
      <w:t>Pribinova 17954/10, 811 09 Bratislava, Slovenská republika  </w:t>
    </w:r>
  </w:p>
  <w:p w14:paraId="586AC7CD" w14:textId="50BA11A9" w:rsidR="00823083" w:rsidRDefault="003527F0" w:rsidP="00DA5409">
    <w:pPr>
      <w:pStyle w:val="DKPta"/>
    </w:pPr>
    <w:r>
      <w:t>press</w:t>
    </w:r>
    <w:r w:rsidR="00823083" w:rsidRPr="00DA5409">
      <w:t>@digitalnakoalicia</w:t>
    </w:r>
    <w:r w:rsidR="00823083">
      <w:t>.sk</w:t>
    </w:r>
  </w:p>
  <w:p w14:paraId="137FE987" w14:textId="43EA7B48" w:rsidR="00455445" w:rsidRPr="00DA5409" w:rsidRDefault="00823083" w:rsidP="00DA5409">
    <w:pPr>
      <w:pStyle w:val="DKPtaweblink"/>
    </w:pPr>
    <w:r w:rsidRPr="00DA5409">
      <w:t>www.digitalnakoalicia.sk</w:t>
    </w:r>
    <w:r w:rsidR="005C5C37">
      <w:rPr>
        <w:noProof/>
      </w:rPr>
      <w:drawing>
        <wp:anchor distT="0" distB="0" distL="114300" distR="114300" simplePos="0" relativeHeight="251660288" behindDoc="1" locked="0" layoutInCell="1" allowOverlap="1" wp14:anchorId="671DD4EE" wp14:editId="011B492A">
          <wp:simplePos x="0" y="0"/>
          <wp:positionH relativeFrom="page">
            <wp:align>center</wp:align>
          </wp:positionH>
          <wp:positionV relativeFrom="page">
            <wp:align>bottom</wp:align>
          </wp:positionV>
          <wp:extent cx="7570800" cy="1550160"/>
          <wp:effectExtent l="0" t="0" r="0" b="0"/>
          <wp:wrapNone/>
          <wp:docPr id="1240134354" name="Picture 1" descr="A picture containing background patter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background patter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7570800" cy="1550160"/>
                  </a:xfrm>
                  <a:prstGeom prst="rect">
                    <a:avLst/>
                  </a:prstGeom>
                </pic:spPr>
              </pic:pic>
            </a:graphicData>
          </a:graphic>
          <wp14:sizeRelH relativeFrom="page">
            <wp14:pctWidth>0</wp14:pctWidth>
          </wp14:sizeRelH>
          <wp14:sizeRelV relativeFrom="page">
            <wp14:pctHeight>0</wp14:pctHeight>
          </wp14:sizeRelV>
        </wp:anchor>
      </w:drawing>
    </w:r>
    <w:r w:rsidR="00455445" w:rsidRPr="00DA5409">
      <w:rPr>
        <w:noProof/>
      </w:rPr>
      <w:drawing>
        <wp:anchor distT="0" distB="0" distL="114300" distR="114300" simplePos="0" relativeHeight="251659264" behindDoc="1" locked="0" layoutInCell="1" allowOverlap="1" wp14:anchorId="26C211B1" wp14:editId="7E2D681F">
          <wp:simplePos x="827314" y="9029700"/>
          <wp:positionH relativeFrom="page">
            <wp:align>center</wp:align>
          </wp:positionH>
          <wp:positionV relativeFrom="page">
            <wp:align>bottom</wp:align>
          </wp:positionV>
          <wp:extent cx="7560000" cy="1548000"/>
          <wp:effectExtent l="0" t="0" r="3175" b="0"/>
          <wp:wrapNone/>
          <wp:docPr id="348544978" name="Picture 19" descr="Background patter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Background pattern&#10;&#10;Description automatically generated with low confidence"/>
                  <pic:cNvPicPr/>
                </pic:nvPicPr>
                <pic:blipFill>
                  <a:blip r:embed="rId2">
                    <a:extLst>
                      <a:ext uri="{28A0092B-C50C-407E-A947-70E740481C1C}">
                        <a14:useLocalDpi xmlns:a14="http://schemas.microsoft.com/office/drawing/2010/main" val="0"/>
                      </a:ext>
                    </a:extLst>
                  </a:blip>
                  <a:stretch>
                    <a:fillRect/>
                  </a:stretch>
                </pic:blipFill>
                <pic:spPr>
                  <a:xfrm>
                    <a:off x="0" y="0"/>
                    <a:ext cx="7560000" cy="1548000"/>
                  </a:xfrm>
                  <a:prstGeom prst="rect">
                    <a:avLst/>
                  </a:prstGeom>
                </pic:spPr>
              </pic:pic>
            </a:graphicData>
          </a:graphic>
          <wp14:sizeRelH relativeFrom="margin">
            <wp14:pctWidth>0</wp14:pctWidth>
          </wp14:sizeRelH>
          <wp14:sizeRelV relativeFrom="margin">
            <wp14:pctHeight>0</wp14:pctHeight>
          </wp14:sizeRelV>
        </wp:anchor>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25E947" w14:textId="77777777" w:rsidR="00D979DC" w:rsidRDefault="00D979DC">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F506E1" w14:textId="77777777" w:rsidR="008854B5" w:rsidRDefault="008854B5" w:rsidP="00FA1FA7">
      <w:pPr>
        <w:spacing w:after="0" w:line="240" w:lineRule="auto"/>
      </w:pPr>
      <w:r>
        <w:separator/>
      </w:r>
    </w:p>
  </w:footnote>
  <w:footnote w:type="continuationSeparator" w:id="0">
    <w:p w14:paraId="3F74A1A9" w14:textId="77777777" w:rsidR="008854B5" w:rsidRDefault="008854B5" w:rsidP="00FA1FA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286E4C" w14:textId="77777777" w:rsidR="00D979DC" w:rsidRDefault="00D979DC">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C06764" w14:textId="77CAA5D2" w:rsidR="00FA1FA7" w:rsidRDefault="003768C1">
    <w:pPr>
      <w:pStyle w:val="Hlavika"/>
    </w:pPr>
    <w:r>
      <w:rPr>
        <w:noProof/>
      </w:rPr>
      <w:drawing>
        <wp:anchor distT="0" distB="0" distL="114300" distR="114300" simplePos="0" relativeHeight="251658240" behindDoc="1" locked="0" layoutInCell="1" allowOverlap="1" wp14:anchorId="5F1A1F36" wp14:editId="050A95DA">
          <wp:simplePos x="0" y="0"/>
          <wp:positionH relativeFrom="page">
            <wp:posOffset>-4647</wp:posOffset>
          </wp:positionH>
          <wp:positionV relativeFrom="page">
            <wp:posOffset>0</wp:posOffset>
          </wp:positionV>
          <wp:extent cx="3145134" cy="1673208"/>
          <wp:effectExtent l="0" t="0" r="5080" b="3810"/>
          <wp:wrapNone/>
          <wp:docPr id="659531824" name="Picture 18" descr="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Text&#10;&#10;Description automatically generated with medium confidence"/>
                  <pic:cNvPicPr/>
                </pic:nvPicPr>
                <pic:blipFill rotWithShape="1">
                  <a:blip r:embed="rId1">
                    <a:extLst>
                      <a:ext uri="{28A0092B-C50C-407E-A947-70E740481C1C}">
                        <a14:useLocalDpi xmlns:a14="http://schemas.microsoft.com/office/drawing/2010/main" val="0"/>
                      </a:ext>
                    </a:extLst>
                  </a:blip>
                  <a:srcRect r="58396"/>
                  <a:stretch/>
                </pic:blipFill>
                <pic:spPr bwMode="auto">
                  <a:xfrm>
                    <a:off x="0" y="0"/>
                    <a:ext cx="3145134" cy="1673208"/>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2E3FFC">
      <w:tab/>
    </w:r>
  </w:p>
  <w:p w14:paraId="55A29F85" w14:textId="77777777" w:rsidR="002E3FFC" w:rsidRDefault="002E3FFC">
    <w:pPr>
      <w:pStyle w:val="Hlavika"/>
    </w:pPr>
  </w:p>
  <w:p w14:paraId="44AE41CF" w14:textId="77777777" w:rsidR="002E3FFC" w:rsidRDefault="002E3FFC">
    <w:pPr>
      <w:pStyle w:val="Hlavika"/>
    </w:pPr>
  </w:p>
  <w:p w14:paraId="10872A8E" w14:textId="1CF952A9" w:rsidR="002E3FFC" w:rsidRPr="002E3FFC" w:rsidRDefault="6107CF31" w:rsidP="6107CF31">
    <w:pPr>
      <w:pStyle w:val="Hlavika"/>
      <w:jc w:val="right"/>
      <w:rPr>
        <w:rFonts w:ascii="Avenir Next LT Pro" w:hAnsi="Avenir Next LT Pro"/>
        <w:b/>
        <w:bCs/>
        <w:sz w:val="40"/>
        <w:szCs w:val="40"/>
      </w:rPr>
    </w:pPr>
    <w:r w:rsidRPr="002E3FFC">
      <w:rPr>
        <w:rFonts w:ascii="Avenir Next LT Pro" w:hAnsi="Avenir Next LT Pro"/>
        <w:b/>
        <w:bCs/>
        <w:sz w:val="40"/>
        <w:szCs w:val="40"/>
      </w:rPr>
      <w:t>TLAČOVÁ SPRÁVA</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67A5F7" w14:textId="77777777" w:rsidR="00D979DC" w:rsidRDefault="00D979DC">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D86CBA"/>
    <w:multiLevelType w:val="multilevel"/>
    <w:tmpl w:val="F0707B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97C1576"/>
    <w:multiLevelType w:val="multilevel"/>
    <w:tmpl w:val="FCA02ED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C1B63B2"/>
    <w:multiLevelType w:val="multilevel"/>
    <w:tmpl w:val="E8F237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0FA4BAD"/>
    <w:multiLevelType w:val="multilevel"/>
    <w:tmpl w:val="DA28D7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E193627"/>
    <w:multiLevelType w:val="multilevel"/>
    <w:tmpl w:val="88EAE4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1C03512"/>
    <w:multiLevelType w:val="hybridMultilevel"/>
    <w:tmpl w:val="802C89C8"/>
    <w:lvl w:ilvl="0" w:tplc="3A3A4320">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44CA2C6A"/>
    <w:multiLevelType w:val="multilevel"/>
    <w:tmpl w:val="2BEEBE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1FA3C2A"/>
    <w:multiLevelType w:val="multilevel"/>
    <w:tmpl w:val="9A2E7B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AA23D00"/>
    <w:multiLevelType w:val="multilevel"/>
    <w:tmpl w:val="CC206B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ABB6369"/>
    <w:multiLevelType w:val="multilevel"/>
    <w:tmpl w:val="1BAC1A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745D5A79"/>
    <w:multiLevelType w:val="hybridMultilevel"/>
    <w:tmpl w:val="150E35BC"/>
    <w:lvl w:ilvl="0" w:tplc="08090005">
      <w:start w:val="1"/>
      <w:numFmt w:val="bullet"/>
      <w:lvlText w:val=""/>
      <w:lvlJc w:val="left"/>
      <w:pPr>
        <w:ind w:left="720" w:hanging="360"/>
      </w:pPr>
      <w:rPr>
        <w:rFonts w:ascii="Wingdings" w:hAnsi="Wingdings" w:cs="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A7D5156"/>
    <w:multiLevelType w:val="multilevel"/>
    <w:tmpl w:val="32544B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43985927">
    <w:abstractNumId w:val="4"/>
  </w:num>
  <w:num w:numId="2" w16cid:durableId="1675298525">
    <w:abstractNumId w:val="6"/>
  </w:num>
  <w:num w:numId="3" w16cid:durableId="765687239">
    <w:abstractNumId w:val="1"/>
  </w:num>
  <w:num w:numId="4" w16cid:durableId="570232592">
    <w:abstractNumId w:val="0"/>
  </w:num>
  <w:num w:numId="5" w16cid:durableId="1024019076">
    <w:abstractNumId w:val="2"/>
  </w:num>
  <w:num w:numId="6" w16cid:durableId="821198139">
    <w:abstractNumId w:val="11"/>
  </w:num>
  <w:num w:numId="7" w16cid:durableId="2144422903">
    <w:abstractNumId w:val="3"/>
  </w:num>
  <w:num w:numId="8" w16cid:durableId="2140294078">
    <w:abstractNumId w:val="10"/>
  </w:num>
  <w:num w:numId="9" w16cid:durableId="1793598530">
    <w:abstractNumId w:val="8"/>
  </w:num>
  <w:num w:numId="10" w16cid:durableId="41371188">
    <w:abstractNumId w:val="7"/>
  </w:num>
  <w:num w:numId="11" w16cid:durableId="2041543693">
    <w:abstractNumId w:val="5"/>
  </w:num>
  <w:num w:numId="12" w16cid:durableId="37042455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9"/>
  <w:displayBackgroundShape/>
  <w:proofState w:spelling="clean" w:grammar="clean"/>
  <w:defaultTabStop w:val="720"/>
  <w:hyphenationZone w:val="425"/>
  <w:drawingGridHorizontalSpacing w:val="11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A48DD"/>
    <w:rsid w:val="00006282"/>
    <w:rsid w:val="00011390"/>
    <w:rsid w:val="000210D9"/>
    <w:rsid w:val="0004110F"/>
    <w:rsid w:val="000415D2"/>
    <w:rsid w:val="00046874"/>
    <w:rsid w:val="000470D6"/>
    <w:rsid w:val="00047C80"/>
    <w:rsid w:val="000569DD"/>
    <w:rsid w:val="00063E58"/>
    <w:rsid w:val="000755C5"/>
    <w:rsid w:val="00083FF2"/>
    <w:rsid w:val="00090F84"/>
    <w:rsid w:val="000929CA"/>
    <w:rsid w:val="000A5AB9"/>
    <w:rsid w:val="000C5C43"/>
    <w:rsid w:val="000C7B09"/>
    <w:rsid w:val="000D14BC"/>
    <w:rsid w:val="000D2986"/>
    <w:rsid w:val="000D40FF"/>
    <w:rsid w:val="000E3C41"/>
    <w:rsid w:val="000F1A08"/>
    <w:rsid w:val="00110674"/>
    <w:rsid w:val="00117D8F"/>
    <w:rsid w:val="00120A8B"/>
    <w:rsid w:val="001244BA"/>
    <w:rsid w:val="001275EE"/>
    <w:rsid w:val="0013097C"/>
    <w:rsid w:val="0014065C"/>
    <w:rsid w:val="00145AFF"/>
    <w:rsid w:val="00154B70"/>
    <w:rsid w:val="00163E1F"/>
    <w:rsid w:val="00173BC7"/>
    <w:rsid w:val="00185B00"/>
    <w:rsid w:val="001A06C3"/>
    <w:rsid w:val="001A1CC6"/>
    <w:rsid w:val="001A2584"/>
    <w:rsid w:val="001A2EC0"/>
    <w:rsid w:val="001C4BE0"/>
    <w:rsid w:val="001C7722"/>
    <w:rsid w:val="001F2577"/>
    <w:rsid w:val="00201309"/>
    <w:rsid w:val="00201852"/>
    <w:rsid w:val="002107AE"/>
    <w:rsid w:val="00210D51"/>
    <w:rsid w:val="002119B9"/>
    <w:rsid w:val="00215A7A"/>
    <w:rsid w:val="00252C6A"/>
    <w:rsid w:val="002530B0"/>
    <w:rsid w:val="00270EDA"/>
    <w:rsid w:val="002764FE"/>
    <w:rsid w:val="002848CF"/>
    <w:rsid w:val="00285529"/>
    <w:rsid w:val="00286BC7"/>
    <w:rsid w:val="00287A30"/>
    <w:rsid w:val="0029751B"/>
    <w:rsid w:val="002A1D88"/>
    <w:rsid w:val="002B5909"/>
    <w:rsid w:val="002B6A37"/>
    <w:rsid w:val="002C1287"/>
    <w:rsid w:val="002D2059"/>
    <w:rsid w:val="002D384D"/>
    <w:rsid w:val="002E1CE6"/>
    <w:rsid w:val="002E312F"/>
    <w:rsid w:val="002E3FFC"/>
    <w:rsid w:val="002E523F"/>
    <w:rsid w:val="002F2BCB"/>
    <w:rsid w:val="003028B7"/>
    <w:rsid w:val="00302A26"/>
    <w:rsid w:val="00304559"/>
    <w:rsid w:val="00327299"/>
    <w:rsid w:val="00327C4B"/>
    <w:rsid w:val="0033055F"/>
    <w:rsid w:val="00345488"/>
    <w:rsid w:val="003527F0"/>
    <w:rsid w:val="00362D4E"/>
    <w:rsid w:val="003768C1"/>
    <w:rsid w:val="00383382"/>
    <w:rsid w:val="0038388E"/>
    <w:rsid w:val="003857F2"/>
    <w:rsid w:val="00386998"/>
    <w:rsid w:val="003909B3"/>
    <w:rsid w:val="00390D21"/>
    <w:rsid w:val="003B6ABD"/>
    <w:rsid w:val="003C1443"/>
    <w:rsid w:val="003C6F10"/>
    <w:rsid w:val="003E18B9"/>
    <w:rsid w:val="003E222C"/>
    <w:rsid w:val="003E44F9"/>
    <w:rsid w:val="003F0FFB"/>
    <w:rsid w:val="00400D5D"/>
    <w:rsid w:val="0040213E"/>
    <w:rsid w:val="004058EB"/>
    <w:rsid w:val="004117A2"/>
    <w:rsid w:val="00416B25"/>
    <w:rsid w:val="00417A07"/>
    <w:rsid w:val="00431B68"/>
    <w:rsid w:val="004331C3"/>
    <w:rsid w:val="00441A61"/>
    <w:rsid w:val="00445A2B"/>
    <w:rsid w:val="00455445"/>
    <w:rsid w:val="0046182F"/>
    <w:rsid w:val="00463848"/>
    <w:rsid w:val="00464EEA"/>
    <w:rsid w:val="004671D4"/>
    <w:rsid w:val="00467C84"/>
    <w:rsid w:val="00484578"/>
    <w:rsid w:val="0048743D"/>
    <w:rsid w:val="004A03FE"/>
    <w:rsid w:val="004A3F4B"/>
    <w:rsid w:val="004B30F1"/>
    <w:rsid w:val="004B6DF8"/>
    <w:rsid w:val="004B6F48"/>
    <w:rsid w:val="004C2CA4"/>
    <w:rsid w:val="004D330A"/>
    <w:rsid w:val="00501D47"/>
    <w:rsid w:val="00507F0B"/>
    <w:rsid w:val="00510A27"/>
    <w:rsid w:val="00512643"/>
    <w:rsid w:val="005203FE"/>
    <w:rsid w:val="0052565D"/>
    <w:rsid w:val="005300FD"/>
    <w:rsid w:val="005324FE"/>
    <w:rsid w:val="00545DB7"/>
    <w:rsid w:val="005470D4"/>
    <w:rsid w:val="005524BA"/>
    <w:rsid w:val="0057757C"/>
    <w:rsid w:val="00577E87"/>
    <w:rsid w:val="00577F99"/>
    <w:rsid w:val="0058050C"/>
    <w:rsid w:val="0059221C"/>
    <w:rsid w:val="005A7752"/>
    <w:rsid w:val="005C5809"/>
    <w:rsid w:val="005C5C37"/>
    <w:rsid w:val="005C61F5"/>
    <w:rsid w:val="005D372A"/>
    <w:rsid w:val="005D40D5"/>
    <w:rsid w:val="005D62C2"/>
    <w:rsid w:val="005E450D"/>
    <w:rsid w:val="0060648B"/>
    <w:rsid w:val="006271CD"/>
    <w:rsid w:val="00632240"/>
    <w:rsid w:val="00632FBD"/>
    <w:rsid w:val="00650CA4"/>
    <w:rsid w:val="006529F9"/>
    <w:rsid w:val="00657DFE"/>
    <w:rsid w:val="006655C3"/>
    <w:rsid w:val="006741C5"/>
    <w:rsid w:val="006807FE"/>
    <w:rsid w:val="00696E80"/>
    <w:rsid w:val="006B0E48"/>
    <w:rsid w:val="006B2E19"/>
    <w:rsid w:val="006C670F"/>
    <w:rsid w:val="006F3A29"/>
    <w:rsid w:val="006F3F56"/>
    <w:rsid w:val="00714EB1"/>
    <w:rsid w:val="00715F23"/>
    <w:rsid w:val="00720914"/>
    <w:rsid w:val="00725789"/>
    <w:rsid w:val="00730A48"/>
    <w:rsid w:val="007314BE"/>
    <w:rsid w:val="007371C5"/>
    <w:rsid w:val="00737936"/>
    <w:rsid w:val="00752210"/>
    <w:rsid w:val="00760A02"/>
    <w:rsid w:val="00775D3C"/>
    <w:rsid w:val="00783620"/>
    <w:rsid w:val="007924CD"/>
    <w:rsid w:val="00793059"/>
    <w:rsid w:val="007944EE"/>
    <w:rsid w:val="007B1239"/>
    <w:rsid w:val="007B6679"/>
    <w:rsid w:val="007C56BC"/>
    <w:rsid w:val="007C6AA7"/>
    <w:rsid w:val="007D3CF6"/>
    <w:rsid w:val="007E4A93"/>
    <w:rsid w:val="007E5333"/>
    <w:rsid w:val="007F073B"/>
    <w:rsid w:val="007F2F66"/>
    <w:rsid w:val="007F34E0"/>
    <w:rsid w:val="007F4516"/>
    <w:rsid w:val="00801CFD"/>
    <w:rsid w:val="008067D0"/>
    <w:rsid w:val="00823083"/>
    <w:rsid w:val="008238C3"/>
    <w:rsid w:val="008562B6"/>
    <w:rsid w:val="008635AC"/>
    <w:rsid w:val="00875090"/>
    <w:rsid w:val="00875097"/>
    <w:rsid w:val="008809FF"/>
    <w:rsid w:val="00880CA5"/>
    <w:rsid w:val="008854B5"/>
    <w:rsid w:val="00895115"/>
    <w:rsid w:val="008A6E89"/>
    <w:rsid w:val="008C3B42"/>
    <w:rsid w:val="008E2712"/>
    <w:rsid w:val="008E5B1C"/>
    <w:rsid w:val="008E74AD"/>
    <w:rsid w:val="008F647E"/>
    <w:rsid w:val="008F6E87"/>
    <w:rsid w:val="0090110F"/>
    <w:rsid w:val="00901177"/>
    <w:rsid w:val="009162BA"/>
    <w:rsid w:val="00924AE7"/>
    <w:rsid w:val="00925872"/>
    <w:rsid w:val="009265F5"/>
    <w:rsid w:val="00931BBC"/>
    <w:rsid w:val="00933003"/>
    <w:rsid w:val="0094411F"/>
    <w:rsid w:val="009478D9"/>
    <w:rsid w:val="009521F7"/>
    <w:rsid w:val="00961471"/>
    <w:rsid w:val="009623C6"/>
    <w:rsid w:val="00983F78"/>
    <w:rsid w:val="00991F7B"/>
    <w:rsid w:val="009A0CA6"/>
    <w:rsid w:val="009B2968"/>
    <w:rsid w:val="009B4AA1"/>
    <w:rsid w:val="009B65B8"/>
    <w:rsid w:val="009D455E"/>
    <w:rsid w:val="009D6472"/>
    <w:rsid w:val="009D7CD4"/>
    <w:rsid w:val="009E5696"/>
    <w:rsid w:val="009F2B98"/>
    <w:rsid w:val="00A02485"/>
    <w:rsid w:val="00A05039"/>
    <w:rsid w:val="00A2369F"/>
    <w:rsid w:val="00A347B9"/>
    <w:rsid w:val="00A3703E"/>
    <w:rsid w:val="00A4420D"/>
    <w:rsid w:val="00A44D33"/>
    <w:rsid w:val="00A47C68"/>
    <w:rsid w:val="00A5001E"/>
    <w:rsid w:val="00A54B8C"/>
    <w:rsid w:val="00A56716"/>
    <w:rsid w:val="00A60584"/>
    <w:rsid w:val="00A93015"/>
    <w:rsid w:val="00A97992"/>
    <w:rsid w:val="00AA0570"/>
    <w:rsid w:val="00AA19E0"/>
    <w:rsid w:val="00AC133D"/>
    <w:rsid w:val="00AD34C9"/>
    <w:rsid w:val="00AF4ADE"/>
    <w:rsid w:val="00B03FC2"/>
    <w:rsid w:val="00B077CC"/>
    <w:rsid w:val="00B1397A"/>
    <w:rsid w:val="00B15F98"/>
    <w:rsid w:val="00B32438"/>
    <w:rsid w:val="00B35A0E"/>
    <w:rsid w:val="00B408FC"/>
    <w:rsid w:val="00B437C6"/>
    <w:rsid w:val="00B443BC"/>
    <w:rsid w:val="00B50CAE"/>
    <w:rsid w:val="00B5286E"/>
    <w:rsid w:val="00B671C5"/>
    <w:rsid w:val="00B9397B"/>
    <w:rsid w:val="00B971BA"/>
    <w:rsid w:val="00BB028F"/>
    <w:rsid w:val="00BB7E37"/>
    <w:rsid w:val="00BD0076"/>
    <w:rsid w:val="00BD4996"/>
    <w:rsid w:val="00BE6A39"/>
    <w:rsid w:val="00BE7C50"/>
    <w:rsid w:val="00C04BB6"/>
    <w:rsid w:val="00C06164"/>
    <w:rsid w:val="00C06272"/>
    <w:rsid w:val="00C071DA"/>
    <w:rsid w:val="00C209D4"/>
    <w:rsid w:val="00C3457C"/>
    <w:rsid w:val="00C41AC7"/>
    <w:rsid w:val="00C41CB0"/>
    <w:rsid w:val="00C426EC"/>
    <w:rsid w:val="00C63FBF"/>
    <w:rsid w:val="00C825C0"/>
    <w:rsid w:val="00CA2261"/>
    <w:rsid w:val="00CA234E"/>
    <w:rsid w:val="00CA29D1"/>
    <w:rsid w:val="00CB15B6"/>
    <w:rsid w:val="00CC15FA"/>
    <w:rsid w:val="00CC660B"/>
    <w:rsid w:val="00CD4E58"/>
    <w:rsid w:val="00CF4B1B"/>
    <w:rsid w:val="00CF6343"/>
    <w:rsid w:val="00CF7A45"/>
    <w:rsid w:val="00D1023C"/>
    <w:rsid w:val="00D17288"/>
    <w:rsid w:val="00D213C4"/>
    <w:rsid w:val="00D27B5C"/>
    <w:rsid w:val="00D31903"/>
    <w:rsid w:val="00D42A30"/>
    <w:rsid w:val="00D43D5F"/>
    <w:rsid w:val="00D50267"/>
    <w:rsid w:val="00D52FAA"/>
    <w:rsid w:val="00D67FA9"/>
    <w:rsid w:val="00D74553"/>
    <w:rsid w:val="00D7476C"/>
    <w:rsid w:val="00D753AB"/>
    <w:rsid w:val="00D80A41"/>
    <w:rsid w:val="00D81DE6"/>
    <w:rsid w:val="00D93DE9"/>
    <w:rsid w:val="00D979DC"/>
    <w:rsid w:val="00DA5409"/>
    <w:rsid w:val="00DB2331"/>
    <w:rsid w:val="00DB3CB1"/>
    <w:rsid w:val="00DB66A7"/>
    <w:rsid w:val="00DC5128"/>
    <w:rsid w:val="00DD2EB4"/>
    <w:rsid w:val="00DD4779"/>
    <w:rsid w:val="00DD51AC"/>
    <w:rsid w:val="00DF0A37"/>
    <w:rsid w:val="00E04006"/>
    <w:rsid w:val="00E057AD"/>
    <w:rsid w:val="00E257E7"/>
    <w:rsid w:val="00E26134"/>
    <w:rsid w:val="00E26876"/>
    <w:rsid w:val="00E40691"/>
    <w:rsid w:val="00E60D05"/>
    <w:rsid w:val="00E72B90"/>
    <w:rsid w:val="00E905DF"/>
    <w:rsid w:val="00EB605C"/>
    <w:rsid w:val="00EC5A39"/>
    <w:rsid w:val="00ED0F03"/>
    <w:rsid w:val="00ED58FA"/>
    <w:rsid w:val="00EE4532"/>
    <w:rsid w:val="00EE6EB6"/>
    <w:rsid w:val="00EF684B"/>
    <w:rsid w:val="00F04C7D"/>
    <w:rsid w:val="00F0518E"/>
    <w:rsid w:val="00F14F7F"/>
    <w:rsid w:val="00F167FB"/>
    <w:rsid w:val="00F20405"/>
    <w:rsid w:val="00F26096"/>
    <w:rsid w:val="00F31DF7"/>
    <w:rsid w:val="00F339F8"/>
    <w:rsid w:val="00F4477A"/>
    <w:rsid w:val="00F65BE7"/>
    <w:rsid w:val="00F73560"/>
    <w:rsid w:val="00F77BC0"/>
    <w:rsid w:val="00F81476"/>
    <w:rsid w:val="00F828B2"/>
    <w:rsid w:val="00F90652"/>
    <w:rsid w:val="00F96C0F"/>
    <w:rsid w:val="00FA06F8"/>
    <w:rsid w:val="00FA1FA7"/>
    <w:rsid w:val="00FA48DD"/>
    <w:rsid w:val="00FC793A"/>
    <w:rsid w:val="00FD13A6"/>
    <w:rsid w:val="00FD4115"/>
    <w:rsid w:val="00FE2D0D"/>
    <w:rsid w:val="00FE42AD"/>
    <w:rsid w:val="00FF2BB3"/>
    <w:rsid w:val="394A6161"/>
    <w:rsid w:val="6107CF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EC79C27"/>
  <w15:chartTrackingRefBased/>
  <w15:docId w15:val="{AE44DA6F-8843-4085-A8DE-11AB2B1D6E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Pr>
      <w:lang w:val="sk-SK"/>
    </w:rPr>
  </w:style>
  <w:style w:type="paragraph" w:styleId="Nadpis1">
    <w:name w:val="heading 1"/>
    <w:basedOn w:val="Normlny"/>
    <w:next w:val="Normlny"/>
    <w:link w:val="Nadpis1Char"/>
    <w:uiPriority w:val="9"/>
    <w:qFormat/>
    <w:rsid w:val="0038338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Nadpis2">
    <w:name w:val="heading 2"/>
    <w:basedOn w:val="Normlny"/>
    <w:next w:val="Normlny"/>
    <w:link w:val="Nadpis2Char"/>
    <w:semiHidden/>
    <w:unhideWhenUsed/>
    <w:qFormat/>
    <w:rsid w:val="00063E58"/>
    <w:pPr>
      <w:keepNext/>
      <w:keepLines/>
      <w:spacing w:before="40" w:after="0" w:line="240" w:lineRule="auto"/>
      <w:jc w:val="both"/>
      <w:outlineLvl w:val="1"/>
    </w:pPr>
    <w:rPr>
      <w:rFonts w:asciiTheme="majorHAnsi" w:eastAsiaTheme="majorEastAsia" w:hAnsiTheme="majorHAnsi" w:cstheme="majorBidi"/>
      <w:color w:val="2F5496" w:themeColor="accent1" w:themeShade="BF"/>
      <w:kern w:val="0"/>
      <w:sz w:val="26"/>
      <w:szCs w:val="26"/>
      <w:lang w:eastAsia="cs-CZ"/>
      <w14:ligatures w14:val="none"/>
    </w:rPr>
  </w:style>
  <w:style w:type="paragraph" w:styleId="Nadpis3">
    <w:name w:val="heading 3"/>
    <w:basedOn w:val="Normlny"/>
    <w:next w:val="Normlny"/>
    <w:link w:val="Nadpis3Char"/>
    <w:uiPriority w:val="9"/>
    <w:semiHidden/>
    <w:unhideWhenUsed/>
    <w:qFormat/>
    <w:rsid w:val="009B65B8"/>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RZ-Hlavnnadpis">
    <w:name w:val="RÚZ - Hlavný nadpis"/>
    <w:link w:val="RZ-HlavnnadpisChar"/>
    <w:rsid w:val="00C426EC"/>
    <w:pPr>
      <w:autoSpaceDE w:val="0"/>
      <w:autoSpaceDN w:val="0"/>
      <w:adjustRightInd w:val="0"/>
      <w:spacing w:after="0" w:line="240" w:lineRule="auto"/>
      <w:jc w:val="both"/>
      <w:textAlignment w:val="center"/>
    </w:pPr>
    <w:rPr>
      <w:rFonts w:ascii="Barlow Condensed" w:hAnsi="Barlow Condensed" w:cs="Barlow Condensed"/>
      <w:b/>
      <w:bCs/>
      <w:caps/>
      <w:color w:val="000000"/>
      <w:sz w:val="28"/>
      <w:szCs w:val="28"/>
      <w:lang w:val="sk-SK"/>
    </w:rPr>
  </w:style>
  <w:style w:type="character" w:customStyle="1" w:styleId="RZ-HlavnnadpisChar">
    <w:name w:val="RÚZ - Hlavný nadpis Char"/>
    <w:basedOn w:val="Predvolenpsmoodseku"/>
    <w:link w:val="RZ-Hlavnnadpis"/>
    <w:rsid w:val="00C426EC"/>
    <w:rPr>
      <w:rFonts w:ascii="Barlow Condensed" w:hAnsi="Barlow Condensed" w:cs="Barlow Condensed"/>
      <w:b/>
      <w:bCs/>
      <w:caps/>
      <w:color w:val="000000"/>
      <w:sz w:val="28"/>
      <w:szCs w:val="28"/>
      <w:lang w:val="sk-SK"/>
    </w:rPr>
  </w:style>
  <w:style w:type="paragraph" w:customStyle="1" w:styleId="RZTelo">
    <w:name w:val="RÚZ Telo"/>
    <w:link w:val="RZTeloChar"/>
    <w:rsid w:val="00C426EC"/>
    <w:pPr>
      <w:spacing w:after="113" w:line="288" w:lineRule="auto"/>
      <w:jc w:val="both"/>
    </w:pPr>
    <w:rPr>
      <w:rFonts w:ascii="Roboto" w:hAnsi="Roboto" w:cs="Roboto"/>
      <w:color w:val="000000"/>
      <w:sz w:val="17"/>
      <w:szCs w:val="17"/>
      <w:lang w:val="sk-SK"/>
    </w:rPr>
  </w:style>
  <w:style w:type="character" w:customStyle="1" w:styleId="RZTeloChar">
    <w:name w:val="RÚZ Telo Char"/>
    <w:basedOn w:val="Predvolenpsmoodseku"/>
    <w:link w:val="RZTelo"/>
    <w:rsid w:val="00C426EC"/>
    <w:rPr>
      <w:rFonts w:ascii="Roboto" w:hAnsi="Roboto" w:cs="Roboto"/>
      <w:color w:val="000000"/>
      <w:sz w:val="17"/>
      <w:szCs w:val="17"/>
      <w:lang w:val="sk-SK"/>
    </w:rPr>
  </w:style>
  <w:style w:type="paragraph" w:customStyle="1" w:styleId="RZCitt">
    <w:name w:val="RÚZ Citát"/>
    <w:basedOn w:val="RZTelo"/>
    <w:link w:val="RZCittChar"/>
    <w:rsid w:val="00C426EC"/>
    <w:pPr>
      <w:autoSpaceDE w:val="0"/>
      <w:autoSpaceDN w:val="0"/>
      <w:adjustRightInd w:val="0"/>
      <w:textAlignment w:val="center"/>
    </w:pPr>
    <w:rPr>
      <w:i/>
      <w:iCs/>
    </w:rPr>
  </w:style>
  <w:style w:type="character" w:customStyle="1" w:styleId="RZCittChar">
    <w:name w:val="RÚZ Citát Char"/>
    <w:basedOn w:val="Predvolenpsmoodseku"/>
    <w:link w:val="RZCitt"/>
    <w:rsid w:val="00C426EC"/>
    <w:rPr>
      <w:rFonts w:ascii="Roboto" w:hAnsi="Roboto" w:cs="Roboto"/>
      <w:i/>
      <w:iCs/>
      <w:color w:val="000000"/>
      <w:sz w:val="17"/>
      <w:szCs w:val="17"/>
      <w:lang w:val="sk-SK"/>
    </w:rPr>
  </w:style>
  <w:style w:type="paragraph" w:customStyle="1" w:styleId="RZDtum-tlaovsprva">
    <w:name w:val="RÚZ Dátum - tlačová správa"/>
    <w:link w:val="RZDtum-tlaovsprvaChar"/>
    <w:rsid w:val="00C426EC"/>
    <w:pPr>
      <w:spacing w:before="28"/>
      <w:jc w:val="both"/>
    </w:pPr>
    <w:rPr>
      <w:rFonts w:ascii="Roboto Condensed" w:hAnsi="Roboto Condensed" w:cs="Roboto Condensed"/>
      <w:b/>
      <w:bCs/>
      <w:color w:val="000000"/>
      <w:sz w:val="16"/>
      <w:szCs w:val="16"/>
      <w:lang w:val="sk-SK"/>
    </w:rPr>
  </w:style>
  <w:style w:type="character" w:customStyle="1" w:styleId="RZDtum-tlaovsprvaChar">
    <w:name w:val="RÚZ Dátum - tlačová správa Char"/>
    <w:basedOn w:val="Predvolenpsmoodseku"/>
    <w:link w:val="RZDtum-tlaovsprva"/>
    <w:rsid w:val="00C426EC"/>
    <w:rPr>
      <w:rFonts w:ascii="Roboto Condensed" w:hAnsi="Roboto Condensed" w:cs="Roboto Condensed"/>
      <w:b/>
      <w:bCs/>
      <w:color w:val="000000"/>
      <w:sz w:val="16"/>
      <w:szCs w:val="16"/>
      <w:lang w:val="sk-SK"/>
    </w:rPr>
  </w:style>
  <w:style w:type="paragraph" w:customStyle="1" w:styleId="RZHlavicka">
    <w:name w:val="RÚZ Hlavicka"/>
    <w:basedOn w:val="RZTelo"/>
    <w:link w:val="RZHlavickaChar"/>
    <w:rsid w:val="00C426EC"/>
    <w:pPr>
      <w:spacing w:line="240" w:lineRule="auto"/>
      <w:jc w:val="right"/>
    </w:pPr>
    <w:rPr>
      <w:sz w:val="13"/>
    </w:rPr>
  </w:style>
  <w:style w:type="character" w:customStyle="1" w:styleId="RZHlavickaChar">
    <w:name w:val="RÚZ Hlavicka Char"/>
    <w:basedOn w:val="RZTeloChar"/>
    <w:link w:val="RZHlavicka"/>
    <w:rsid w:val="00C426EC"/>
    <w:rPr>
      <w:rFonts w:ascii="Roboto" w:hAnsi="Roboto" w:cs="Roboto"/>
      <w:color w:val="000000"/>
      <w:sz w:val="13"/>
      <w:szCs w:val="17"/>
      <w:lang w:val="sk-SK"/>
    </w:rPr>
  </w:style>
  <w:style w:type="paragraph" w:customStyle="1" w:styleId="RZKontakty-tlaovsprva">
    <w:name w:val="RÚZ Kontakty - tlačová správa"/>
    <w:basedOn w:val="RZTelo"/>
    <w:link w:val="RZKontakty-tlaovsprvaChar"/>
    <w:rsid w:val="00C426EC"/>
    <w:pPr>
      <w:spacing w:after="0"/>
      <w:jc w:val="left"/>
    </w:pPr>
  </w:style>
  <w:style w:type="character" w:customStyle="1" w:styleId="RZKontakty-tlaovsprvaChar">
    <w:name w:val="RÚZ Kontakty - tlačová správa Char"/>
    <w:basedOn w:val="RZTeloChar"/>
    <w:link w:val="RZKontakty-tlaovsprva"/>
    <w:rsid w:val="00C426EC"/>
    <w:rPr>
      <w:rFonts w:ascii="Roboto" w:hAnsi="Roboto" w:cs="Roboto"/>
      <w:color w:val="000000"/>
      <w:sz w:val="17"/>
      <w:szCs w:val="17"/>
      <w:lang w:val="sk-SK"/>
    </w:rPr>
  </w:style>
  <w:style w:type="paragraph" w:customStyle="1" w:styleId="RZNadpis-tlaovsprva">
    <w:name w:val="RÚZ Nadpis - tlačová správa"/>
    <w:link w:val="RZNadpis-tlaovsprvaChar"/>
    <w:rsid w:val="00C426EC"/>
    <w:pPr>
      <w:jc w:val="both"/>
    </w:pPr>
    <w:rPr>
      <w:rFonts w:ascii="Barlow Condensed" w:hAnsi="Barlow Condensed" w:cs="Barlow Condensed"/>
      <w:b/>
      <w:bCs/>
      <w:color w:val="000000"/>
      <w:sz w:val="24"/>
      <w:szCs w:val="24"/>
      <w:lang w:val="sk-SK"/>
    </w:rPr>
  </w:style>
  <w:style w:type="character" w:customStyle="1" w:styleId="RZNadpis-tlaovsprvaChar">
    <w:name w:val="RÚZ Nadpis - tlačová správa Char"/>
    <w:basedOn w:val="Predvolenpsmoodseku"/>
    <w:link w:val="RZNadpis-tlaovsprva"/>
    <w:rsid w:val="00C426EC"/>
    <w:rPr>
      <w:rFonts w:ascii="Barlow Condensed" w:hAnsi="Barlow Condensed" w:cs="Barlow Condensed"/>
      <w:b/>
      <w:bCs/>
      <w:color w:val="000000"/>
      <w:sz w:val="24"/>
      <w:szCs w:val="24"/>
      <w:lang w:val="sk-SK"/>
    </w:rPr>
  </w:style>
  <w:style w:type="paragraph" w:customStyle="1" w:styleId="RZPta-lenPartneri">
    <w:name w:val="RÚZ Päta - Člen/Partneri"/>
    <w:basedOn w:val="RZHlavicka"/>
    <w:link w:val="RZPta-lenPartneriChar"/>
    <w:rsid w:val="00C426EC"/>
    <w:pPr>
      <w:jc w:val="left"/>
    </w:pPr>
    <w:rPr>
      <w:noProof/>
      <w:color w:val="DBDCDE"/>
    </w:rPr>
  </w:style>
  <w:style w:type="character" w:customStyle="1" w:styleId="RZPta-lenPartneriChar">
    <w:name w:val="RÚZ Päta - Člen/Partneri Char"/>
    <w:basedOn w:val="RZHlavickaChar"/>
    <w:link w:val="RZPta-lenPartneri"/>
    <w:rsid w:val="00C426EC"/>
    <w:rPr>
      <w:rFonts w:ascii="Roboto" w:hAnsi="Roboto" w:cs="Roboto"/>
      <w:noProof/>
      <w:color w:val="DBDCDE"/>
      <w:sz w:val="13"/>
      <w:szCs w:val="17"/>
      <w:lang w:val="sk-SK"/>
    </w:rPr>
  </w:style>
  <w:style w:type="paragraph" w:customStyle="1" w:styleId="RZPerex">
    <w:name w:val="RÚZ Perex"/>
    <w:basedOn w:val="RZTelo"/>
    <w:link w:val="RZPerexChar"/>
    <w:rsid w:val="00C426EC"/>
    <w:pPr>
      <w:autoSpaceDE w:val="0"/>
      <w:autoSpaceDN w:val="0"/>
      <w:adjustRightInd w:val="0"/>
      <w:spacing w:before="227"/>
      <w:textAlignment w:val="center"/>
    </w:pPr>
    <w:rPr>
      <w:b/>
      <w:bCs/>
    </w:rPr>
  </w:style>
  <w:style w:type="character" w:customStyle="1" w:styleId="RZPerexChar">
    <w:name w:val="RÚZ Perex Char"/>
    <w:basedOn w:val="Predvolenpsmoodseku"/>
    <w:link w:val="RZPerex"/>
    <w:rsid w:val="00C426EC"/>
    <w:rPr>
      <w:rFonts w:ascii="Roboto" w:hAnsi="Roboto" w:cs="Roboto"/>
      <w:b/>
      <w:bCs/>
      <w:color w:val="000000"/>
      <w:sz w:val="17"/>
      <w:szCs w:val="17"/>
      <w:lang w:val="sk-SK"/>
    </w:rPr>
  </w:style>
  <w:style w:type="paragraph" w:customStyle="1" w:styleId="RZPodnadpis">
    <w:name w:val="RÚZ Podnadpis"/>
    <w:link w:val="RZPodnadpisChar"/>
    <w:rsid w:val="00C426EC"/>
    <w:pPr>
      <w:autoSpaceDE w:val="0"/>
      <w:autoSpaceDN w:val="0"/>
      <w:adjustRightInd w:val="0"/>
      <w:spacing w:before="40" w:after="113" w:line="264" w:lineRule="auto"/>
      <w:jc w:val="both"/>
      <w:textAlignment w:val="center"/>
    </w:pPr>
    <w:rPr>
      <w:rFonts w:ascii="Barlow" w:hAnsi="Barlow" w:cs="Barlow"/>
      <w:b/>
      <w:bCs/>
      <w:color w:val="000000"/>
      <w:sz w:val="20"/>
      <w:szCs w:val="20"/>
      <w:lang w:val="sk-SK"/>
    </w:rPr>
  </w:style>
  <w:style w:type="character" w:customStyle="1" w:styleId="RZPodnadpisChar">
    <w:name w:val="RÚZ Podnadpis Char"/>
    <w:basedOn w:val="Predvolenpsmoodseku"/>
    <w:link w:val="RZPodnadpis"/>
    <w:rsid w:val="00C426EC"/>
    <w:rPr>
      <w:rFonts w:ascii="Barlow" w:hAnsi="Barlow" w:cs="Barlow"/>
      <w:b/>
      <w:bCs/>
      <w:color w:val="000000"/>
      <w:sz w:val="20"/>
      <w:szCs w:val="20"/>
      <w:lang w:val="sk-SK"/>
    </w:rPr>
  </w:style>
  <w:style w:type="paragraph" w:customStyle="1" w:styleId="ORSNapdis-farebn">
    <w:name w:val="ORS Napdis - farebný"/>
    <w:link w:val="ORSNapdis-farebnChar"/>
    <w:autoRedefine/>
    <w:rsid w:val="00E04006"/>
    <w:pPr>
      <w:spacing w:after="113"/>
      <w:jc w:val="both"/>
    </w:pPr>
    <w:rPr>
      <w:rFonts w:ascii="Lexend Deca" w:hAnsi="Lexend Deca" w:cs="Lexend Deca"/>
      <w:b/>
      <w:bCs/>
      <w:color w:val="700F10"/>
      <w:kern w:val="20"/>
      <w:sz w:val="26"/>
      <w:szCs w:val="26"/>
      <w:lang w:val="sk-SK"/>
    </w:rPr>
  </w:style>
  <w:style w:type="character" w:customStyle="1" w:styleId="ORSNapdis-farebnChar">
    <w:name w:val="ORS Napdis - farebný Char"/>
    <w:basedOn w:val="Predvolenpsmoodseku"/>
    <w:link w:val="ORSNapdis-farebn"/>
    <w:rsid w:val="00E04006"/>
    <w:rPr>
      <w:rFonts w:ascii="Lexend Deca" w:hAnsi="Lexend Deca" w:cs="Lexend Deca"/>
      <w:b/>
      <w:bCs/>
      <w:color w:val="700F10"/>
      <w:kern w:val="20"/>
      <w:sz w:val="26"/>
      <w:szCs w:val="26"/>
      <w:lang w:val="sk-SK"/>
    </w:rPr>
  </w:style>
  <w:style w:type="paragraph" w:customStyle="1" w:styleId="ORSPta-kontaktninformcie">
    <w:name w:val="ORS Päta - kontaktné informácie"/>
    <w:link w:val="ORSPta-kontaktninformcieChar"/>
    <w:autoRedefine/>
    <w:rsid w:val="00E04006"/>
    <w:pPr>
      <w:spacing w:after="16" w:line="240" w:lineRule="auto"/>
      <w:jc w:val="right"/>
    </w:pPr>
    <w:rPr>
      <w:rFonts w:ascii="Source Serif Pro" w:eastAsiaTheme="minorEastAsia" w:hAnsi="Source Serif Pro" w:cs="Source Serif Pro"/>
      <w:color w:val="000000" w:themeColor="text1"/>
      <w:spacing w:val="2"/>
      <w:kern w:val="16"/>
      <w:sz w:val="20"/>
      <w:szCs w:val="20"/>
    </w:rPr>
  </w:style>
  <w:style w:type="character" w:customStyle="1" w:styleId="ORSPta-kontaktninformcieChar">
    <w:name w:val="ORS Päta - kontaktné informácie Char"/>
    <w:basedOn w:val="Predvolenpsmoodseku"/>
    <w:link w:val="ORSPta-kontaktninformcie"/>
    <w:rsid w:val="00E04006"/>
    <w:rPr>
      <w:rFonts w:ascii="Source Serif Pro" w:eastAsiaTheme="minorEastAsia" w:hAnsi="Source Serif Pro" w:cs="Source Serif Pro"/>
      <w:color w:val="000000" w:themeColor="text1"/>
      <w:spacing w:val="2"/>
      <w:kern w:val="16"/>
      <w:sz w:val="20"/>
      <w:szCs w:val="20"/>
    </w:rPr>
  </w:style>
  <w:style w:type="paragraph" w:customStyle="1" w:styleId="ORSPta-nadpisfarebn">
    <w:name w:val="ORS Päta - nadpis farebný"/>
    <w:link w:val="ORSPta-nadpisfarebnChar"/>
    <w:autoRedefine/>
    <w:rsid w:val="00E04006"/>
    <w:pPr>
      <w:spacing w:after="20" w:line="240" w:lineRule="auto"/>
      <w:jc w:val="right"/>
    </w:pPr>
    <w:rPr>
      <w:rFonts w:ascii="Lexend Deca" w:hAnsi="Lexend Deca" w:cs="Lexend Deca"/>
      <w:b/>
      <w:bCs/>
      <w:color w:val="700F10"/>
      <w:spacing w:val="2"/>
      <w:kern w:val="16"/>
      <w:sz w:val="18"/>
      <w:szCs w:val="18"/>
    </w:rPr>
  </w:style>
  <w:style w:type="character" w:customStyle="1" w:styleId="ORSPta-nadpisfarebnChar">
    <w:name w:val="ORS Päta - nadpis farebný Char"/>
    <w:basedOn w:val="Predvolenpsmoodseku"/>
    <w:link w:val="ORSPta-nadpisfarebn"/>
    <w:rsid w:val="00E04006"/>
    <w:rPr>
      <w:rFonts w:ascii="Lexend Deca" w:hAnsi="Lexend Deca" w:cs="Lexend Deca"/>
      <w:b/>
      <w:bCs/>
      <w:color w:val="700F10"/>
      <w:spacing w:val="2"/>
      <w:kern w:val="16"/>
      <w:sz w:val="18"/>
      <w:szCs w:val="18"/>
    </w:rPr>
  </w:style>
  <w:style w:type="paragraph" w:customStyle="1" w:styleId="ORSTelo">
    <w:name w:val="ORS Telo"/>
    <w:link w:val="ORSTeloChar"/>
    <w:autoRedefine/>
    <w:rsid w:val="00E04006"/>
    <w:pPr>
      <w:spacing w:after="57" w:line="268" w:lineRule="auto"/>
      <w:jc w:val="both"/>
    </w:pPr>
    <w:rPr>
      <w:rFonts w:ascii="Source Serif Pro" w:hAnsi="Source Serif Pro" w:cs="Source Serif Pro"/>
      <w:color w:val="000000"/>
      <w:kern w:val="16"/>
      <w:sz w:val="20"/>
      <w:szCs w:val="20"/>
      <w:lang w:val="sk-SK"/>
    </w:rPr>
  </w:style>
  <w:style w:type="character" w:customStyle="1" w:styleId="ORSTeloChar">
    <w:name w:val="ORS Telo Char"/>
    <w:basedOn w:val="Predvolenpsmoodseku"/>
    <w:link w:val="ORSTelo"/>
    <w:rsid w:val="00E04006"/>
    <w:rPr>
      <w:rFonts w:ascii="Source Serif Pro" w:hAnsi="Source Serif Pro" w:cs="Source Serif Pro"/>
      <w:color w:val="000000"/>
      <w:kern w:val="16"/>
      <w:sz w:val="20"/>
      <w:szCs w:val="20"/>
      <w:lang w:val="sk-SK"/>
    </w:rPr>
  </w:style>
  <w:style w:type="paragraph" w:customStyle="1" w:styleId="BasicParagraph">
    <w:name w:val="[Basic Paragraph]"/>
    <w:basedOn w:val="Normlny"/>
    <w:link w:val="BasicParagraphChar"/>
    <w:uiPriority w:val="99"/>
    <w:rsid w:val="00FA48DD"/>
    <w:pPr>
      <w:autoSpaceDE w:val="0"/>
      <w:autoSpaceDN w:val="0"/>
      <w:adjustRightInd w:val="0"/>
      <w:spacing w:after="0" w:line="288" w:lineRule="auto"/>
      <w:textAlignment w:val="center"/>
    </w:pPr>
    <w:rPr>
      <w:rFonts w:ascii="Minion Pro" w:hAnsi="Minion Pro" w:cs="Minion Pro"/>
      <w:color w:val="000000"/>
      <w:kern w:val="0"/>
      <w:sz w:val="24"/>
      <w:szCs w:val="24"/>
      <w:lang w:val="en-US"/>
    </w:rPr>
  </w:style>
  <w:style w:type="paragraph" w:customStyle="1" w:styleId="DKTelo">
    <w:name w:val="DK_Telo"/>
    <w:link w:val="DKTeloChar"/>
    <w:qFormat/>
    <w:rsid w:val="00417A07"/>
    <w:pPr>
      <w:spacing w:after="130" w:line="283" w:lineRule="auto"/>
      <w:jc w:val="both"/>
    </w:pPr>
    <w:rPr>
      <w:rFonts w:ascii="IBM Plex Sans" w:hAnsi="IBM Plex Sans" w:cs="IBM Plex Sans"/>
      <w:color w:val="000000"/>
      <w:kern w:val="0"/>
      <w:sz w:val="18"/>
      <w:szCs w:val="18"/>
      <w:lang w:val="sk-SK"/>
    </w:rPr>
  </w:style>
  <w:style w:type="paragraph" w:customStyle="1" w:styleId="DKPerex">
    <w:name w:val="DK_Perex"/>
    <w:link w:val="DKPerexChar"/>
    <w:qFormat/>
    <w:rsid w:val="00417A07"/>
    <w:pPr>
      <w:spacing w:after="120" w:line="286" w:lineRule="auto"/>
      <w:jc w:val="both"/>
    </w:pPr>
    <w:rPr>
      <w:rFonts w:ascii="IBM Plex Sans Medium" w:hAnsi="IBM Plex Sans Medium" w:cs="IBM Plex Sans Medium"/>
      <w:color w:val="000000"/>
      <w:kern w:val="0"/>
      <w:sz w:val="18"/>
      <w:szCs w:val="18"/>
      <w:lang w:val="sk-SK"/>
    </w:rPr>
  </w:style>
  <w:style w:type="character" w:customStyle="1" w:styleId="BasicParagraphChar">
    <w:name w:val="[Basic Paragraph] Char"/>
    <w:basedOn w:val="Predvolenpsmoodseku"/>
    <w:link w:val="BasicParagraph"/>
    <w:uiPriority w:val="99"/>
    <w:rsid w:val="00FA48DD"/>
    <w:rPr>
      <w:rFonts w:ascii="Minion Pro" w:hAnsi="Minion Pro" w:cs="Minion Pro"/>
      <w:color w:val="000000"/>
      <w:kern w:val="0"/>
      <w:sz w:val="24"/>
      <w:szCs w:val="24"/>
    </w:rPr>
  </w:style>
  <w:style w:type="character" w:customStyle="1" w:styleId="DKTeloChar">
    <w:name w:val="DK_Telo Char"/>
    <w:basedOn w:val="BasicParagraphChar"/>
    <w:link w:val="DKTelo"/>
    <w:rsid w:val="00417A07"/>
    <w:rPr>
      <w:rFonts w:ascii="IBM Plex Sans" w:hAnsi="IBM Plex Sans" w:cs="IBM Plex Sans"/>
      <w:color w:val="000000"/>
      <w:kern w:val="0"/>
      <w:sz w:val="18"/>
      <w:szCs w:val="18"/>
      <w:lang w:val="sk-SK"/>
    </w:rPr>
  </w:style>
  <w:style w:type="paragraph" w:customStyle="1" w:styleId="DKPodnadpis">
    <w:name w:val="DK_Podnadpis"/>
    <w:link w:val="DKPodnadpisChar"/>
    <w:qFormat/>
    <w:rsid w:val="00AC133D"/>
    <w:pPr>
      <w:spacing w:after="140"/>
      <w:jc w:val="both"/>
    </w:pPr>
    <w:rPr>
      <w:rFonts w:ascii="Cabin" w:hAnsi="Cabin" w:cs="Cabin"/>
      <w:b/>
      <w:bCs/>
      <w:color w:val="000000"/>
      <w:kern w:val="0"/>
      <w:lang w:val="sk-SK"/>
    </w:rPr>
  </w:style>
  <w:style w:type="character" w:customStyle="1" w:styleId="DKPerexChar">
    <w:name w:val="DK_Perex Char"/>
    <w:basedOn w:val="BasicParagraphChar"/>
    <w:link w:val="DKPerex"/>
    <w:rsid w:val="00417A07"/>
    <w:rPr>
      <w:rFonts w:ascii="IBM Plex Sans Medium" w:hAnsi="IBM Plex Sans Medium" w:cs="IBM Plex Sans Medium"/>
      <w:color w:val="000000"/>
      <w:kern w:val="0"/>
      <w:sz w:val="18"/>
      <w:szCs w:val="18"/>
      <w:lang w:val="sk-SK"/>
    </w:rPr>
  </w:style>
  <w:style w:type="paragraph" w:customStyle="1" w:styleId="DKNadpis">
    <w:name w:val="DK_Nadpis"/>
    <w:link w:val="DKNadpisChar"/>
    <w:qFormat/>
    <w:rsid w:val="004D330A"/>
    <w:pPr>
      <w:spacing w:after="100"/>
      <w:jc w:val="both"/>
    </w:pPr>
    <w:rPr>
      <w:rFonts w:ascii="Cabin" w:hAnsi="Cabin" w:cs="Cabin"/>
      <w:b/>
      <w:bCs/>
      <w:color w:val="000000"/>
      <w:kern w:val="0"/>
      <w:sz w:val="30"/>
      <w:szCs w:val="30"/>
      <w:lang w:val="sk-SK"/>
    </w:rPr>
  </w:style>
  <w:style w:type="character" w:customStyle="1" w:styleId="DKPodnadpisChar">
    <w:name w:val="DK_Podnadpis Char"/>
    <w:basedOn w:val="BasicParagraphChar"/>
    <w:link w:val="DKPodnadpis"/>
    <w:rsid w:val="00AC133D"/>
    <w:rPr>
      <w:rFonts w:ascii="Cabin" w:hAnsi="Cabin" w:cs="Cabin"/>
      <w:b/>
      <w:bCs/>
      <w:color w:val="000000"/>
      <w:kern w:val="0"/>
      <w:sz w:val="24"/>
      <w:szCs w:val="24"/>
      <w:lang w:val="sk-SK"/>
    </w:rPr>
  </w:style>
  <w:style w:type="paragraph" w:styleId="Hlavika">
    <w:name w:val="header"/>
    <w:basedOn w:val="Normlny"/>
    <w:link w:val="HlavikaChar"/>
    <w:uiPriority w:val="99"/>
    <w:unhideWhenUsed/>
    <w:rsid w:val="00FA1FA7"/>
    <w:pPr>
      <w:tabs>
        <w:tab w:val="center" w:pos="4680"/>
        <w:tab w:val="right" w:pos="9360"/>
      </w:tabs>
      <w:spacing w:after="0" w:line="240" w:lineRule="auto"/>
    </w:pPr>
  </w:style>
  <w:style w:type="character" w:customStyle="1" w:styleId="DKNadpisChar">
    <w:name w:val="DK_Nadpis Char"/>
    <w:basedOn w:val="BasicParagraphChar"/>
    <w:link w:val="DKNadpis"/>
    <w:rsid w:val="004D330A"/>
    <w:rPr>
      <w:rFonts w:ascii="Cabin" w:hAnsi="Cabin" w:cs="Cabin"/>
      <w:b/>
      <w:bCs/>
      <w:color w:val="000000"/>
      <w:kern w:val="0"/>
      <w:sz w:val="30"/>
      <w:szCs w:val="30"/>
      <w:lang w:val="sk-SK"/>
    </w:rPr>
  </w:style>
  <w:style w:type="character" w:customStyle="1" w:styleId="HlavikaChar">
    <w:name w:val="Hlavička Char"/>
    <w:basedOn w:val="Predvolenpsmoodseku"/>
    <w:link w:val="Hlavika"/>
    <w:uiPriority w:val="99"/>
    <w:rsid w:val="00FA1FA7"/>
    <w:rPr>
      <w:lang w:val="sk-SK"/>
    </w:rPr>
  </w:style>
  <w:style w:type="paragraph" w:styleId="Pta">
    <w:name w:val="footer"/>
    <w:basedOn w:val="Normlny"/>
    <w:link w:val="PtaChar"/>
    <w:uiPriority w:val="99"/>
    <w:unhideWhenUsed/>
    <w:rsid w:val="00FA1FA7"/>
    <w:pPr>
      <w:tabs>
        <w:tab w:val="center" w:pos="4680"/>
        <w:tab w:val="right" w:pos="9360"/>
      </w:tabs>
      <w:spacing w:after="0" w:line="240" w:lineRule="auto"/>
    </w:pPr>
  </w:style>
  <w:style w:type="character" w:customStyle="1" w:styleId="PtaChar">
    <w:name w:val="Päta Char"/>
    <w:basedOn w:val="Predvolenpsmoodseku"/>
    <w:link w:val="Pta"/>
    <w:uiPriority w:val="99"/>
    <w:rsid w:val="00FA1FA7"/>
    <w:rPr>
      <w:lang w:val="sk-SK"/>
    </w:rPr>
  </w:style>
  <w:style w:type="paragraph" w:customStyle="1" w:styleId="DKPta">
    <w:name w:val="DK_Päta"/>
    <w:link w:val="DKPtaChar"/>
    <w:qFormat/>
    <w:rsid w:val="00DA5409"/>
    <w:pPr>
      <w:spacing w:after="40" w:line="240" w:lineRule="auto"/>
    </w:pPr>
    <w:rPr>
      <w:rFonts w:ascii="IBM Plex Sans" w:hAnsi="IBM Plex Sans" w:cs="IBM Plex Sans"/>
      <w:color w:val="000000"/>
      <w:kern w:val="0"/>
      <w:sz w:val="14"/>
      <w:szCs w:val="14"/>
      <w:lang w:val="sk-SK"/>
    </w:rPr>
  </w:style>
  <w:style w:type="paragraph" w:customStyle="1" w:styleId="DKPtaweblink">
    <w:name w:val="DK_Päta_web_link"/>
    <w:basedOn w:val="DKPta"/>
    <w:link w:val="DKPtaweblinkChar"/>
    <w:qFormat/>
    <w:rsid w:val="00DA5409"/>
    <w:rPr>
      <w:rFonts w:ascii="IBM Plex Sans Medium" w:hAnsi="IBM Plex Sans Medium"/>
      <w:bCs/>
    </w:rPr>
  </w:style>
  <w:style w:type="character" w:customStyle="1" w:styleId="DKPtaChar">
    <w:name w:val="DK_Päta Char"/>
    <w:basedOn w:val="Predvolenpsmoodseku"/>
    <w:link w:val="DKPta"/>
    <w:rsid w:val="00DA5409"/>
    <w:rPr>
      <w:rFonts w:ascii="IBM Plex Sans" w:hAnsi="IBM Plex Sans" w:cs="IBM Plex Sans"/>
      <w:color w:val="000000"/>
      <w:kern w:val="0"/>
      <w:sz w:val="14"/>
      <w:szCs w:val="14"/>
      <w:lang w:val="sk-SK"/>
    </w:rPr>
  </w:style>
  <w:style w:type="character" w:customStyle="1" w:styleId="DKPtaweblinkChar">
    <w:name w:val="DK_Päta_web_link Char"/>
    <w:basedOn w:val="DKPtaChar"/>
    <w:link w:val="DKPtaweblink"/>
    <w:rsid w:val="00DA5409"/>
    <w:rPr>
      <w:rFonts w:ascii="IBM Plex Sans Medium" w:hAnsi="IBM Plex Sans Medium" w:cs="IBM Plex Sans"/>
      <w:bCs/>
      <w:color w:val="000000"/>
      <w:kern w:val="0"/>
      <w:sz w:val="14"/>
      <w:szCs w:val="14"/>
      <w:lang w:val="sk-SK"/>
    </w:rPr>
  </w:style>
  <w:style w:type="paragraph" w:styleId="Odsekzoznamu">
    <w:name w:val="List Paragraph"/>
    <w:basedOn w:val="Normlny"/>
    <w:uiPriority w:val="34"/>
    <w:qFormat/>
    <w:rsid w:val="00B671C5"/>
    <w:pPr>
      <w:ind w:left="720"/>
      <w:contextualSpacing/>
    </w:pPr>
  </w:style>
  <w:style w:type="character" w:customStyle="1" w:styleId="Nadpis2Char">
    <w:name w:val="Nadpis 2 Char"/>
    <w:basedOn w:val="Predvolenpsmoodseku"/>
    <w:link w:val="Nadpis2"/>
    <w:semiHidden/>
    <w:rsid w:val="00063E58"/>
    <w:rPr>
      <w:rFonts w:asciiTheme="majorHAnsi" w:eastAsiaTheme="majorEastAsia" w:hAnsiTheme="majorHAnsi" w:cstheme="majorBidi"/>
      <w:color w:val="2F5496" w:themeColor="accent1" w:themeShade="BF"/>
      <w:kern w:val="0"/>
      <w:sz w:val="26"/>
      <w:szCs w:val="26"/>
      <w:lang w:val="sk-SK" w:eastAsia="cs-CZ"/>
      <w14:ligatures w14:val="none"/>
    </w:rPr>
  </w:style>
  <w:style w:type="paragraph" w:customStyle="1" w:styleId="Zkladnodstavec">
    <w:name w:val="[Základní odstavec]"/>
    <w:basedOn w:val="Normlny"/>
    <w:uiPriority w:val="99"/>
    <w:rsid w:val="008F6E87"/>
    <w:pPr>
      <w:widowControl w:val="0"/>
      <w:autoSpaceDE w:val="0"/>
      <w:autoSpaceDN w:val="0"/>
      <w:adjustRightInd w:val="0"/>
      <w:spacing w:after="0" w:line="288" w:lineRule="auto"/>
      <w:textAlignment w:val="center"/>
    </w:pPr>
    <w:rPr>
      <w:rFonts w:ascii="Times-Roman" w:hAnsi="Times-Roman" w:cs="Times-Roman"/>
      <w:color w:val="000000"/>
      <w:kern w:val="0"/>
      <w:sz w:val="24"/>
      <w:szCs w:val="24"/>
      <w:lang w:val="cs-CZ"/>
      <w14:ligatures w14:val="none"/>
    </w:rPr>
  </w:style>
  <w:style w:type="character" w:styleId="Odkaznakomentr">
    <w:name w:val="annotation reference"/>
    <w:basedOn w:val="Predvolenpsmoodseku"/>
    <w:uiPriority w:val="99"/>
    <w:semiHidden/>
    <w:unhideWhenUsed/>
    <w:rsid w:val="00201852"/>
    <w:rPr>
      <w:sz w:val="16"/>
      <w:szCs w:val="16"/>
    </w:rPr>
  </w:style>
  <w:style w:type="paragraph" w:styleId="Textkomentra">
    <w:name w:val="annotation text"/>
    <w:basedOn w:val="Normlny"/>
    <w:link w:val="TextkomentraChar"/>
    <w:uiPriority w:val="99"/>
    <w:semiHidden/>
    <w:unhideWhenUsed/>
    <w:rsid w:val="00201852"/>
    <w:pPr>
      <w:spacing w:line="240" w:lineRule="auto"/>
    </w:pPr>
    <w:rPr>
      <w:sz w:val="20"/>
      <w:szCs w:val="20"/>
    </w:rPr>
  </w:style>
  <w:style w:type="character" w:customStyle="1" w:styleId="TextkomentraChar">
    <w:name w:val="Text komentára Char"/>
    <w:basedOn w:val="Predvolenpsmoodseku"/>
    <w:link w:val="Textkomentra"/>
    <w:uiPriority w:val="99"/>
    <w:semiHidden/>
    <w:rsid w:val="00201852"/>
    <w:rPr>
      <w:sz w:val="20"/>
      <w:szCs w:val="20"/>
      <w:lang w:val="sk-SK"/>
    </w:rPr>
  </w:style>
  <w:style w:type="paragraph" w:styleId="Predmetkomentra">
    <w:name w:val="annotation subject"/>
    <w:basedOn w:val="Textkomentra"/>
    <w:next w:val="Textkomentra"/>
    <w:link w:val="PredmetkomentraChar"/>
    <w:uiPriority w:val="99"/>
    <w:semiHidden/>
    <w:unhideWhenUsed/>
    <w:rsid w:val="00201852"/>
    <w:rPr>
      <w:b/>
      <w:bCs/>
    </w:rPr>
  </w:style>
  <w:style w:type="character" w:customStyle="1" w:styleId="PredmetkomentraChar">
    <w:name w:val="Predmet komentára Char"/>
    <w:basedOn w:val="TextkomentraChar"/>
    <w:link w:val="Predmetkomentra"/>
    <w:uiPriority w:val="99"/>
    <w:semiHidden/>
    <w:rsid w:val="00201852"/>
    <w:rPr>
      <w:b/>
      <w:bCs/>
      <w:sz w:val="20"/>
      <w:szCs w:val="20"/>
      <w:lang w:val="sk-SK"/>
    </w:rPr>
  </w:style>
  <w:style w:type="paragraph" w:styleId="Normlnywebov">
    <w:name w:val="Normal (Web)"/>
    <w:basedOn w:val="Normlny"/>
    <w:uiPriority w:val="99"/>
    <w:semiHidden/>
    <w:unhideWhenUsed/>
    <w:rsid w:val="006655C3"/>
    <w:rPr>
      <w:rFonts w:ascii="Times New Roman" w:hAnsi="Times New Roman" w:cs="Times New Roman"/>
      <w:sz w:val="24"/>
      <w:szCs w:val="24"/>
    </w:rPr>
  </w:style>
  <w:style w:type="character" w:styleId="Hypertextovprepojenie">
    <w:name w:val="Hyperlink"/>
    <w:basedOn w:val="Predvolenpsmoodseku"/>
    <w:uiPriority w:val="99"/>
    <w:unhideWhenUsed/>
    <w:rsid w:val="006655C3"/>
    <w:rPr>
      <w:color w:val="0563C1" w:themeColor="hyperlink"/>
      <w:u w:val="single"/>
    </w:rPr>
  </w:style>
  <w:style w:type="character" w:styleId="Nevyrieenzmienka">
    <w:name w:val="Unresolved Mention"/>
    <w:basedOn w:val="Predvolenpsmoodseku"/>
    <w:uiPriority w:val="99"/>
    <w:semiHidden/>
    <w:unhideWhenUsed/>
    <w:rsid w:val="006655C3"/>
    <w:rPr>
      <w:color w:val="605E5C"/>
      <w:shd w:val="clear" w:color="auto" w:fill="E1DFDD"/>
    </w:rPr>
  </w:style>
  <w:style w:type="character" w:styleId="PouitHypertextovPrepojenie">
    <w:name w:val="FollowedHyperlink"/>
    <w:basedOn w:val="Predvolenpsmoodseku"/>
    <w:uiPriority w:val="99"/>
    <w:semiHidden/>
    <w:unhideWhenUsed/>
    <w:rsid w:val="00E905DF"/>
    <w:rPr>
      <w:color w:val="954F72" w:themeColor="followedHyperlink"/>
      <w:u w:val="single"/>
    </w:rPr>
  </w:style>
  <w:style w:type="character" w:customStyle="1" w:styleId="Nadpis3Char">
    <w:name w:val="Nadpis 3 Char"/>
    <w:basedOn w:val="Predvolenpsmoodseku"/>
    <w:link w:val="Nadpis3"/>
    <w:uiPriority w:val="9"/>
    <w:semiHidden/>
    <w:rsid w:val="009B65B8"/>
    <w:rPr>
      <w:rFonts w:asciiTheme="majorHAnsi" w:eastAsiaTheme="majorEastAsia" w:hAnsiTheme="majorHAnsi" w:cstheme="majorBidi"/>
      <w:color w:val="1F3763" w:themeColor="accent1" w:themeShade="7F"/>
      <w:sz w:val="24"/>
      <w:szCs w:val="24"/>
      <w:lang w:val="sk-SK"/>
    </w:rPr>
  </w:style>
  <w:style w:type="character" w:customStyle="1" w:styleId="Nadpis1Char">
    <w:name w:val="Nadpis 1 Char"/>
    <w:basedOn w:val="Predvolenpsmoodseku"/>
    <w:link w:val="Nadpis1"/>
    <w:uiPriority w:val="9"/>
    <w:rsid w:val="00383382"/>
    <w:rPr>
      <w:rFonts w:asciiTheme="majorHAnsi" w:eastAsiaTheme="majorEastAsia" w:hAnsiTheme="majorHAnsi" w:cstheme="majorBidi"/>
      <w:color w:val="2F5496" w:themeColor="accent1" w:themeShade="BF"/>
      <w:sz w:val="32"/>
      <w:szCs w:val="32"/>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digitalnakoalicia.sk/event/ideathon/"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2.xml.rels><?xml version="1.0" encoding="UTF-8" standalone="yes"?>
<Relationships xmlns="http://schemas.openxmlformats.org/package/2006/relationships"><Relationship Id="rId2" Type="http://schemas.openxmlformats.org/officeDocument/2006/relationships/image" Target="media/image3.jpg"/><Relationship Id="rId1" Type="http://schemas.openxmlformats.org/officeDocument/2006/relationships/image" Target="media/image2.jpg"/></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5F2D63F15B40F749BA8AA21106B924FC" ma:contentTypeVersion="12" ma:contentTypeDescription="Umožňuje vytvoriť nový dokument." ma:contentTypeScope="" ma:versionID="17e40b24bbc07bcf6945ac3a7f383520">
  <xsd:schema xmlns:xsd="http://www.w3.org/2001/XMLSchema" xmlns:xs="http://www.w3.org/2001/XMLSchema" xmlns:p="http://schemas.microsoft.com/office/2006/metadata/properties" xmlns:ns2="e305e366-886e-4405-b390-04a61755df33" xmlns:ns3="e7fe5710-5bf7-43dc-b303-63cd5a72a398" targetNamespace="http://schemas.microsoft.com/office/2006/metadata/properties" ma:root="true" ma:fieldsID="044baeaabd05d4c9b387606790466442" ns2:_="" ns3:_="">
    <xsd:import namespace="e305e366-886e-4405-b390-04a61755df33"/>
    <xsd:import namespace="e7fe5710-5bf7-43dc-b303-63cd5a72a398"/>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BillingMetadata"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305e366-886e-4405-b390-04a61755df3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BillingMetadata" ma:index="15" nillable="true" ma:displayName="MediaServiceBillingMetadata" ma:hidden="true" ma:internalName="MediaServiceBillingMetadata" ma:readOnly="true">
      <xsd:simpleType>
        <xsd:restriction base="dms:Note"/>
      </xsd:simpleType>
    </xsd:element>
    <xsd:element name="lcf76f155ced4ddcb4097134ff3c332f" ma:index="17" nillable="true" ma:taxonomy="true" ma:internalName="lcf76f155ced4ddcb4097134ff3c332f" ma:taxonomyFieldName="MediaServiceImageTags" ma:displayName="Značky obrázka" ma:readOnly="false" ma:fieldId="{5cf76f15-5ced-4ddc-b409-7134ff3c332f}" ma:taxonomyMulti="true" ma:sspId="6fb19c70-b3d9-403b-8a9a-9576abd600ea"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7fe5710-5bf7-43dc-b303-63cd5a72a398"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2922ded2-5834-46cf-b5ff-2706fafd693d}" ma:internalName="TaxCatchAll" ma:showField="CatchAllData" ma:web="e7fe5710-5bf7-43dc-b303-63cd5a72a39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e7fe5710-5bf7-43dc-b303-63cd5a72a398" xsi:nil="true"/>
    <lcf76f155ced4ddcb4097134ff3c332f xmlns="e305e366-886e-4405-b390-04a61755df33">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B7A46DA7-EC15-7C48-9642-E5F28F001349}">
  <ds:schemaRefs>
    <ds:schemaRef ds:uri="http://schemas.openxmlformats.org/officeDocument/2006/bibliography"/>
  </ds:schemaRefs>
</ds:datastoreItem>
</file>

<file path=customXml/itemProps2.xml><?xml version="1.0" encoding="utf-8"?>
<ds:datastoreItem xmlns:ds="http://schemas.openxmlformats.org/officeDocument/2006/customXml" ds:itemID="{CCB21C06-B3BF-4F8F-BADD-FD0FF4B18AC6}">
  <ds:schemaRefs>
    <ds:schemaRef ds:uri="http://schemas.microsoft.com/sharepoint/v3/contenttype/forms"/>
  </ds:schemaRefs>
</ds:datastoreItem>
</file>

<file path=customXml/itemProps3.xml><?xml version="1.0" encoding="utf-8"?>
<ds:datastoreItem xmlns:ds="http://schemas.openxmlformats.org/officeDocument/2006/customXml" ds:itemID="{C1A795A6-D304-4A65-903F-2C7F8BDA441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305e366-886e-4405-b390-04a61755df33"/>
    <ds:schemaRef ds:uri="e7fe5710-5bf7-43dc-b303-63cd5a72a3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E2D1F26-D4D5-45A3-8055-6426E4FE5019}">
  <ds:schemaRefs>
    <ds:schemaRef ds:uri="http://schemas.microsoft.com/office/2006/metadata/properties"/>
    <ds:schemaRef ds:uri="http://schemas.microsoft.com/office/infopath/2007/PartnerControls"/>
    <ds:schemaRef ds:uri="e7fe5710-5bf7-43dc-b303-63cd5a72a398"/>
    <ds:schemaRef ds:uri="e305e366-886e-4405-b390-04a61755df33"/>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2</Pages>
  <Words>810</Words>
  <Characters>4617</Characters>
  <Application>Microsoft Office Word</Application>
  <DocSecurity>0</DocSecurity>
  <Lines>38</Lines>
  <Paragraphs>10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5417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 Sombathy</dc:creator>
  <cp:keywords/>
  <dc:description/>
  <cp:lastModifiedBy>Veronika Kováčová</cp:lastModifiedBy>
  <cp:revision>11</cp:revision>
  <cp:lastPrinted>2023-02-16T14:17:00Z</cp:lastPrinted>
  <dcterms:created xsi:type="dcterms:W3CDTF">2026-06-17T12:37:00Z</dcterms:created>
  <dcterms:modified xsi:type="dcterms:W3CDTF">2026-06-17T12:51:00Z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0x0101005F2D63F15B40F749BA8AA21106B924FC</vt:lpwstr>
  </property>
  <property fmtid="{D5CDD505-2E9C-101B-9397-08002B2CF9AE}" pid="3" name="MediaServiceImageTags">
    <vt:lpwstr/>
  </property>
  <property fmtid="{D5CDD505-2E9C-101B-9397-08002B2CF9AE}" pid="4" name="Order">
    <vt:r8>19074400</vt:r8>
  </property>
  <property fmtid="{D5CDD505-2E9C-101B-9397-08002B2CF9AE}" pid="5" name="xd_Signature">
    <vt:bool>false</vt:bool>
  </property>
  <property fmtid="{D5CDD505-2E9C-101B-9397-08002B2CF9AE}" pid="6" name="xd_ProgID">
    <vt:lpwstr/>
  </property>
  <property fmtid="{D5CDD505-2E9C-101B-9397-08002B2CF9AE}" pid="7" name="TriggerFlowInfo">
    <vt:lpwstr/>
  </property>
  <property fmtid="{D5CDD505-2E9C-101B-9397-08002B2CF9AE}" pid="8" name="ComplianceAssetId">
    <vt:lpwstr/>
  </property>
  <property fmtid="{D5CDD505-2E9C-101B-9397-08002B2CF9AE}" pid="9" name="TemplateUrl">
    <vt:lpwstr/>
  </property>
  <property fmtid="{D5CDD505-2E9C-101B-9397-08002B2CF9AE}" pid="10" name="_ExtendedDescription">
    <vt:lpwstr/>
  </property>
</Properties>
</file>